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EA" w:rsidRPr="00F309EA" w:rsidRDefault="00F309EA" w:rsidP="00F309EA">
      <w:pPr>
        <w:spacing w:after="0" w:line="600" w:lineRule="atLeast"/>
        <w:ind w:left="150" w:right="150"/>
        <w:textAlignment w:val="baseline"/>
        <w:outlineLvl w:val="0"/>
        <w:rPr>
          <w:rFonts w:ascii="Times New Roman" w:eastAsia="Times New Roman" w:hAnsi="Times New Roman" w:cs="Times New Roman"/>
          <w:color w:val="37474F"/>
          <w:kern w:val="36"/>
          <w:sz w:val="57"/>
          <w:szCs w:val="57"/>
          <w:bdr w:val="none" w:sz="0" w:space="0" w:color="auto" w:frame="1"/>
          <w:lang w:eastAsia="es-MX"/>
        </w:rPr>
      </w:pPr>
      <w:r w:rsidRPr="00F309EA">
        <w:rPr>
          <w:rFonts w:ascii="Times New Roman" w:eastAsia="Times New Roman" w:hAnsi="Times New Roman" w:cs="Times New Roman"/>
          <w:color w:val="37474F"/>
          <w:kern w:val="36"/>
          <w:sz w:val="57"/>
          <w:szCs w:val="57"/>
          <w:bdr w:val="none" w:sz="0" w:space="0" w:color="auto" w:frame="1"/>
          <w:lang w:eastAsia="es-MX"/>
        </w:rPr>
        <w:t>Las 10 tendencias que van a revolucionar el sistema educativo</w:t>
      </w:r>
    </w:p>
    <w:p w:rsidR="00F309EA" w:rsidRPr="00F309EA" w:rsidRDefault="00F309EA" w:rsidP="00F309EA">
      <w:pPr>
        <w:spacing w:after="0" w:line="240" w:lineRule="auto"/>
        <w:ind w:left="150" w:right="150"/>
        <w:textAlignment w:val="baseline"/>
        <w:rPr>
          <w:rFonts w:ascii="Times New Roman" w:eastAsia="Times New Roman" w:hAnsi="Times New Roman" w:cs="Times New Roman"/>
          <w:color w:val="546E7A"/>
          <w:sz w:val="26"/>
          <w:szCs w:val="26"/>
          <w:bdr w:val="none" w:sz="0" w:space="0" w:color="auto" w:frame="1"/>
          <w:lang w:eastAsia="es-MX"/>
        </w:rPr>
      </w:pPr>
      <w:r w:rsidRPr="00F309EA">
        <w:rPr>
          <w:rFonts w:ascii="Times New Roman" w:eastAsia="Times New Roman" w:hAnsi="Times New Roman" w:cs="Times New Roman"/>
          <w:color w:val="546E7A"/>
          <w:sz w:val="26"/>
          <w:szCs w:val="26"/>
          <w:bdr w:val="none" w:sz="0" w:space="0" w:color="auto" w:frame="1"/>
          <w:lang w:eastAsia="es-MX"/>
        </w:rPr>
        <w:t>Las nuevas generaciones reclaman métodos de enseñanza más acordes con los perfiles que reclama un mercado laboral que no tiene nada que ver con lo vivido hasta ahora</w:t>
      </w:r>
    </w:p>
    <w:p w:rsidR="00F309EA" w:rsidRPr="00F309EA" w:rsidRDefault="00F309EA" w:rsidP="00F309EA">
      <w:pPr>
        <w:numPr>
          <w:ilvl w:val="0"/>
          <w:numId w:val="1"/>
        </w:numPr>
        <w:spacing w:after="0" w:line="240" w:lineRule="auto"/>
        <w:ind w:left="150" w:right="150"/>
        <w:textAlignment w:val="baseline"/>
        <w:rPr>
          <w:rFonts w:ascii="Arial" w:eastAsia="Times New Roman" w:hAnsi="Arial" w:cs="Arial"/>
          <w:color w:val="000000"/>
          <w:sz w:val="24"/>
          <w:szCs w:val="24"/>
          <w:bdr w:val="none" w:sz="0" w:space="0" w:color="auto" w:frame="1"/>
          <w:lang w:eastAsia="es-MX"/>
        </w:rPr>
      </w:pPr>
      <w:r w:rsidRPr="00F309EA">
        <w:rPr>
          <w:rFonts w:ascii="Arial" w:eastAsia="Times New Roman" w:hAnsi="Arial" w:cs="Arial"/>
          <w:b/>
          <w:bCs/>
          <w:color w:val="2F83E0"/>
          <w:sz w:val="17"/>
          <w:szCs w:val="17"/>
          <w:bdr w:val="none" w:sz="0" w:space="0" w:color="auto" w:frame="1"/>
          <w:lang w:eastAsia="es-MX"/>
        </w:rPr>
        <w:t>0 </w:t>
      </w:r>
    </w:p>
    <w:p w:rsidR="00F309EA" w:rsidRPr="00F309EA" w:rsidRDefault="00F309EA" w:rsidP="00F309EA">
      <w:pPr>
        <w:numPr>
          <w:ilvl w:val="0"/>
          <w:numId w:val="1"/>
        </w:numPr>
        <w:pBdr>
          <w:left w:val="dotted" w:sz="6" w:space="0" w:color="B5B5B5"/>
        </w:pBdr>
        <w:spacing w:after="0" w:line="240" w:lineRule="auto"/>
        <w:ind w:right="150"/>
        <w:textAlignment w:val="baseline"/>
        <w:rPr>
          <w:rFonts w:ascii="Arial" w:eastAsia="Times New Roman" w:hAnsi="Arial" w:cs="Arial"/>
          <w:color w:val="000000"/>
          <w:sz w:val="24"/>
          <w:szCs w:val="24"/>
          <w:bdr w:val="none" w:sz="0" w:space="0" w:color="auto" w:frame="1"/>
          <w:lang w:eastAsia="es-MX"/>
        </w:rPr>
      </w:pPr>
      <w:bookmarkStart w:id="0" w:name="_GoBack"/>
      <w:bookmarkEnd w:id="0"/>
      <w:r w:rsidRPr="00F309EA">
        <w:rPr>
          <w:rFonts w:ascii="Arial" w:eastAsia="Times New Roman" w:hAnsi="Arial" w:cs="Arial"/>
          <w:color w:val="90A4AE"/>
          <w:sz w:val="17"/>
          <w:szCs w:val="17"/>
          <w:bdr w:val="none" w:sz="0" w:space="0" w:color="auto" w:frame="1"/>
          <w:lang w:eastAsia="es-MX"/>
        </w:rPr>
        <w:t>http://www.abc.es/sociedad/abci-10-tendencias-revolucionar-sistema-educativo-201602110319_noticia.html</w:t>
      </w:r>
    </w:p>
    <w:p w:rsidR="00F309EA" w:rsidRPr="00F309EA" w:rsidRDefault="00F309EA" w:rsidP="00F309EA">
      <w:pPr>
        <w:numPr>
          <w:ilvl w:val="0"/>
          <w:numId w:val="1"/>
        </w:numPr>
        <w:spacing w:after="0" w:line="240" w:lineRule="auto"/>
        <w:ind w:left="150" w:right="150"/>
        <w:textAlignment w:val="baseline"/>
        <w:rPr>
          <w:rFonts w:ascii="Arial" w:eastAsia="Times New Roman" w:hAnsi="Arial" w:cs="Arial"/>
          <w:color w:val="000000"/>
          <w:sz w:val="24"/>
          <w:szCs w:val="24"/>
          <w:bdr w:val="none" w:sz="0" w:space="0" w:color="auto" w:frame="1"/>
          <w:lang w:eastAsia="es-MX"/>
        </w:rPr>
      </w:pPr>
      <w:r w:rsidRPr="00F309EA">
        <w:rPr>
          <w:rFonts w:ascii="Arial" w:eastAsia="Times New Roman" w:hAnsi="Arial" w:cs="Arial"/>
          <w:color w:val="90A4AE"/>
          <w:sz w:val="17"/>
          <w:szCs w:val="17"/>
          <w:bdr w:val="none" w:sz="0" w:space="0" w:color="auto" w:frame="1"/>
          <w:lang w:eastAsia="es-MX"/>
        </w:rPr>
        <w:t>Compartido </w:t>
      </w:r>
      <w:r w:rsidRPr="00F309EA">
        <w:rPr>
          <w:rFonts w:ascii="Arial" w:eastAsia="Times New Roman" w:hAnsi="Arial" w:cs="Arial"/>
          <w:b/>
          <w:bCs/>
          <w:color w:val="90A4AE"/>
          <w:sz w:val="17"/>
          <w:szCs w:val="17"/>
          <w:bdr w:val="none" w:sz="0" w:space="0" w:color="auto" w:frame="1"/>
          <w:lang w:eastAsia="es-MX"/>
        </w:rPr>
        <w:t>8.7k</w:t>
      </w:r>
      <w:r w:rsidRPr="00F309EA">
        <w:rPr>
          <w:rFonts w:ascii="Arial" w:eastAsia="Times New Roman" w:hAnsi="Arial" w:cs="Arial"/>
          <w:color w:val="90A4AE"/>
          <w:sz w:val="17"/>
          <w:szCs w:val="17"/>
          <w:bdr w:val="none" w:sz="0" w:space="0" w:color="auto" w:frame="1"/>
          <w:lang w:eastAsia="es-MX"/>
        </w:rPr>
        <w:t> veces</w:t>
      </w:r>
    </w:p>
    <w:p w:rsidR="00F309EA" w:rsidRPr="00F309EA" w:rsidRDefault="00F309EA" w:rsidP="00F309EA">
      <w:pPr>
        <w:spacing w:after="0" w:line="240" w:lineRule="auto"/>
        <w:ind w:left="150" w:right="150"/>
        <w:rPr>
          <w:rFonts w:ascii="Times New Roman" w:eastAsia="Times New Roman" w:hAnsi="Times New Roman" w:cs="Times New Roman"/>
          <w:color w:val="37474F"/>
          <w:sz w:val="23"/>
          <w:szCs w:val="23"/>
          <w:lang w:eastAsia="es-MX"/>
        </w:rPr>
      </w:pPr>
      <w:r>
        <w:rPr>
          <w:rFonts w:ascii="Arial" w:eastAsia="Times New Roman" w:hAnsi="Arial" w:cs="Arial"/>
          <w:noProof/>
          <w:color w:val="000000"/>
          <w:sz w:val="24"/>
          <w:szCs w:val="24"/>
          <w:bdr w:val="none" w:sz="0" w:space="0" w:color="auto" w:frame="1"/>
          <w:lang w:eastAsia="es-MX"/>
        </w:rPr>
        <w:drawing>
          <wp:inline distT="0" distB="0" distL="0" distR="0">
            <wp:extent cx="5905500" cy="3324225"/>
            <wp:effectExtent l="0" t="0" r="0" b="9525"/>
            <wp:docPr id="1" name="Imagen 1" descr="La enseñanza basada en proyectos se va imponiendo en las a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nseñanza basada en proyectos se va imponiendo en las aul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sidRPr="00F309EA">
        <w:rPr>
          <w:rFonts w:ascii="Arial" w:eastAsia="Times New Roman" w:hAnsi="Arial" w:cs="Arial"/>
          <w:color w:val="000000"/>
          <w:sz w:val="24"/>
          <w:szCs w:val="24"/>
          <w:bdr w:val="none" w:sz="0" w:space="0" w:color="auto" w:frame="1"/>
          <w:lang w:eastAsia="es-MX"/>
        </w:rPr>
        <w:t>La enseñanza basada en proyectos se va imponiendo en las aulas </w:t>
      </w:r>
      <w:r w:rsidRPr="00F309EA">
        <w:rPr>
          <w:rFonts w:ascii="Arial" w:eastAsia="Times New Roman" w:hAnsi="Arial" w:cs="Arial"/>
          <w:color w:val="90A4AE"/>
          <w:sz w:val="17"/>
          <w:szCs w:val="17"/>
          <w:bdr w:val="none" w:sz="0" w:space="0" w:color="auto" w:frame="1"/>
          <w:lang w:eastAsia="es-MX"/>
        </w:rPr>
        <w:t>- JOSÉ RAMÓN LADRA</w:t>
      </w:r>
      <w:r w:rsidRPr="00F309EA">
        <w:rPr>
          <w:rFonts w:ascii="Helvetica" w:eastAsia="Times New Roman" w:hAnsi="Helvetica" w:cs="Helvetica"/>
          <w:color w:val="555555"/>
          <w:sz w:val="17"/>
          <w:szCs w:val="17"/>
          <w:bdr w:val="none" w:sz="0" w:space="0" w:color="auto" w:frame="1"/>
          <w:shd w:val="clear" w:color="auto" w:fill="ECEFF1"/>
          <w:lang w:eastAsia="es-MX"/>
        </w:rPr>
        <w:t>49</w:t>
      </w:r>
      <w:r w:rsidRPr="00F309EA">
        <w:rPr>
          <w:rFonts w:ascii="Arial" w:eastAsia="Times New Roman" w:hAnsi="Arial" w:cs="Arial"/>
          <w:b/>
          <w:bCs/>
          <w:caps/>
          <w:color w:val="37474F"/>
          <w:sz w:val="17"/>
          <w:szCs w:val="17"/>
          <w:bdr w:val="none" w:sz="0" w:space="0" w:color="auto" w:frame="1"/>
          <w:lang w:eastAsia="es-MX"/>
        </w:rPr>
        <w:t>A. CARRA </w:t>
      </w:r>
      <w:r w:rsidRPr="00F309EA">
        <w:rPr>
          <w:rFonts w:ascii="Arial" w:eastAsia="Times New Roman" w:hAnsi="Arial" w:cs="Arial"/>
          <w:color w:val="37474F"/>
          <w:sz w:val="17"/>
          <w:szCs w:val="17"/>
          <w:bdr w:val="none" w:sz="0" w:space="0" w:color="auto" w:frame="1"/>
          <w:lang w:eastAsia="es-MX"/>
        </w:rPr>
        <w:t>- </w:t>
      </w:r>
      <w:proofErr w:type="spellStart"/>
      <w:r w:rsidRPr="00F309EA">
        <w:rPr>
          <w:rFonts w:ascii="Arial" w:eastAsia="Times New Roman" w:hAnsi="Arial" w:cs="Arial"/>
          <w:color w:val="37474F"/>
          <w:sz w:val="17"/>
          <w:szCs w:val="17"/>
          <w:bdr w:val="none" w:sz="0" w:space="0" w:color="auto" w:frame="1"/>
          <w:lang w:eastAsia="es-MX"/>
        </w:rPr>
        <w:fldChar w:fldCharType="begin"/>
      </w:r>
      <w:r w:rsidRPr="00F309EA">
        <w:rPr>
          <w:rFonts w:ascii="Arial" w:eastAsia="Times New Roman" w:hAnsi="Arial" w:cs="Arial"/>
          <w:color w:val="37474F"/>
          <w:sz w:val="17"/>
          <w:szCs w:val="17"/>
          <w:bdr w:val="none" w:sz="0" w:space="0" w:color="auto" w:frame="1"/>
          <w:lang w:eastAsia="es-MX"/>
        </w:rPr>
        <w:instrText xml:space="preserve"> HYPERLINK "https://twitter.com/AlejandroCarraB" </w:instrText>
      </w:r>
      <w:r w:rsidRPr="00F309EA">
        <w:rPr>
          <w:rFonts w:ascii="Arial" w:eastAsia="Times New Roman" w:hAnsi="Arial" w:cs="Arial"/>
          <w:color w:val="37474F"/>
          <w:sz w:val="17"/>
          <w:szCs w:val="17"/>
          <w:bdr w:val="none" w:sz="0" w:space="0" w:color="auto" w:frame="1"/>
          <w:lang w:eastAsia="es-MX"/>
        </w:rPr>
        <w:fldChar w:fldCharType="separate"/>
      </w:r>
      <w:r w:rsidRPr="00F309EA">
        <w:rPr>
          <w:rFonts w:ascii="Arial" w:eastAsia="Times New Roman" w:hAnsi="Arial" w:cs="Arial"/>
          <w:color w:val="2F83E0"/>
          <w:sz w:val="17"/>
          <w:szCs w:val="17"/>
          <w:u w:val="single"/>
          <w:bdr w:val="none" w:sz="0" w:space="0" w:color="auto" w:frame="1"/>
          <w:lang w:eastAsia="es-MX"/>
        </w:rPr>
        <w:t>AlejandroCarraB</w:t>
      </w:r>
      <w:proofErr w:type="spellEnd"/>
      <w:r w:rsidRPr="00F309EA">
        <w:rPr>
          <w:rFonts w:ascii="Arial" w:eastAsia="Times New Roman" w:hAnsi="Arial" w:cs="Arial"/>
          <w:color w:val="2F83E0"/>
          <w:sz w:val="17"/>
          <w:szCs w:val="17"/>
          <w:bdr w:val="none" w:sz="0" w:space="0" w:color="auto" w:frame="1"/>
          <w:lang w:eastAsia="es-MX"/>
        </w:rPr>
        <w:t> </w:t>
      </w:r>
      <w:r w:rsidRPr="00F309EA">
        <w:rPr>
          <w:rFonts w:ascii="Arial" w:eastAsia="Times New Roman" w:hAnsi="Arial" w:cs="Arial"/>
          <w:color w:val="37474F"/>
          <w:sz w:val="17"/>
          <w:szCs w:val="17"/>
          <w:bdr w:val="none" w:sz="0" w:space="0" w:color="auto" w:frame="1"/>
          <w:lang w:eastAsia="es-MX"/>
        </w:rPr>
        <w:fldChar w:fldCharType="end"/>
      </w:r>
      <w:r w:rsidRPr="00F309EA">
        <w:rPr>
          <w:rFonts w:ascii="Arial" w:eastAsia="Times New Roman" w:hAnsi="Arial" w:cs="Arial"/>
          <w:b/>
          <w:bCs/>
          <w:color w:val="37474F"/>
          <w:sz w:val="17"/>
          <w:szCs w:val="17"/>
          <w:bdr w:val="none" w:sz="0" w:space="0" w:color="auto" w:frame="1"/>
          <w:lang w:eastAsia="es-MX"/>
        </w:rPr>
        <w:t>Madrid</w:t>
      </w:r>
      <w:r w:rsidRPr="00F309EA">
        <w:rPr>
          <w:rFonts w:ascii="Arial" w:eastAsia="Times New Roman" w:hAnsi="Arial" w:cs="Arial"/>
          <w:color w:val="37474F"/>
          <w:sz w:val="17"/>
          <w:szCs w:val="17"/>
          <w:bdr w:val="none" w:sz="0" w:space="0" w:color="auto" w:frame="1"/>
          <w:lang w:eastAsia="es-MX"/>
        </w:rPr>
        <w:t>11/02/2016 03:19h - Actualizado: 11/02/2016 08:45h.Guardado en: </w:t>
      </w:r>
      <w:hyperlink r:id="rId7" w:history="1">
        <w:r w:rsidRPr="00F309EA">
          <w:rPr>
            <w:rFonts w:ascii="Arial" w:eastAsia="Times New Roman" w:hAnsi="Arial" w:cs="Arial"/>
            <w:b/>
            <w:bCs/>
            <w:color w:val="2F83E0"/>
            <w:sz w:val="17"/>
            <w:szCs w:val="17"/>
            <w:bdr w:val="none" w:sz="0" w:space="0" w:color="auto" w:frame="1"/>
            <w:lang w:eastAsia="es-MX"/>
          </w:rPr>
          <w:t>Sociedad</w:t>
        </w:r>
      </w:hyperlink>
    </w:p>
    <w:p w:rsidR="00F309EA" w:rsidRPr="00F309EA" w:rsidRDefault="00F309EA" w:rsidP="00F309EA">
      <w:pPr>
        <w:spacing w:after="0" w:line="240" w:lineRule="auto"/>
        <w:ind w:left="150" w:right="150"/>
        <w:textAlignment w:val="baseline"/>
        <w:rPr>
          <w:rFonts w:ascii="Times New Roman" w:eastAsia="Times New Roman" w:hAnsi="Times New Roman" w:cs="Times New Roman"/>
          <w:sz w:val="24"/>
          <w:szCs w:val="24"/>
          <w:lang w:eastAsia="es-MX"/>
        </w:rPr>
      </w:pPr>
      <w:r w:rsidRPr="00F309EA">
        <w:rPr>
          <w:rFonts w:ascii="Arial" w:eastAsia="Times New Roman" w:hAnsi="Arial" w:cs="Arial"/>
          <w:color w:val="37474F"/>
          <w:sz w:val="23"/>
          <w:szCs w:val="23"/>
          <w:bdr w:val="none" w:sz="0" w:space="0" w:color="auto" w:frame="1"/>
          <w:lang w:eastAsia="es-MX"/>
        </w:rPr>
        <w:t>La Asociación de Colegios Privados e Independientes (CICAE), en colaboración con Madrid Foro Empresarial y la Universidad Camilo José Cela (UCJC), han presentado el informe «</w:t>
      </w:r>
      <w:r w:rsidRPr="00F309EA">
        <w:rPr>
          <w:rFonts w:ascii="Arial" w:eastAsia="Times New Roman" w:hAnsi="Arial" w:cs="Arial"/>
          <w:b/>
          <w:bCs/>
          <w:color w:val="37474F"/>
          <w:sz w:val="23"/>
          <w:szCs w:val="23"/>
          <w:bdr w:val="none" w:sz="0" w:space="0" w:color="auto" w:frame="1"/>
          <w:lang w:eastAsia="es-MX"/>
        </w:rPr>
        <w:t>Nuevas tendencias en Educación</w:t>
      </w:r>
      <w:r w:rsidRPr="00F309EA">
        <w:rPr>
          <w:rFonts w:ascii="Arial" w:eastAsia="Times New Roman" w:hAnsi="Arial" w:cs="Arial"/>
          <w:color w:val="37474F"/>
          <w:sz w:val="23"/>
          <w:szCs w:val="23"/>
          <w:bdr w:val="none" w:sz="0" w:space="0" w:color="auto" w:frame="1"/>
          <w:lang w:eastAsia="es-MX"/>
        </w:rPr>
        <w:t>», elaborado por el </w:t>
      </w:r>
      <w:r w:rsidRPr="00F309EA">
        <w:rPr>
          <w:rFonts w:ascii="Arial" w:eastAsia="Times New Roman" w:hAnsi="Arial" w:cs="Arial"/>
          <w:b/>
          <w:bCs/>
          <w:color w:val="37474F"/>
          <w:sz w:val="23"/>
          <w:szCs w:val="23"/>
          <w:bdr w:val="none" w:sz="0" w:space="0" w:color="auto" w:frame="1"/>
          <w:lang w:eastAsia="es-MX"/>
        </w:rPr>
        <w:t xml:space="preserve">Observatorio de Tendencias de </w:t>
      </w:r>
      <w:proofErr w:type="spellStart"/>
      <w:r w:rsidRPr="00F309EA">
        <w:rPr>
          <w:rFonts w:ascii="Arial" w:eastAsia="Times New Roman" w:hAnsi="Arial" w:cs="Arial"/>
          <w:b/>
          <w:bCs/>
          <w:color w:val="37474F"/>
          <w:sz w:val="23"/>
          <w:szCs w:val="23"/>
          <w:bdr w:val="none" w:sz="0" w:space="0" w:color="auto" w:frame="1"/>
          <w:lang w:eastAsia="es-MX"/>
        </w:rPr>
        <w:t>Coolhunting</w:t>
      </w:r>
      <w:proofErr w:type="spellEnd"/>
      <w:r w:rsidRPr="00F309EA">
        <w:rPr>
          <w:rFonts w:ascii="Arial" w:eastAsia="Times New Roman" w:hAnsi="Arial" w:cs="Arial"/>
          <w:b/>
          <w:bCs/>
          <w:color w:val="37474F"/>
          <w:sz w:val="23"/>
          <w:szCs w:val="23"/>
          <w:bdr w:val="none" w:sz="0" w:space="0" w:color="auto" w:frame="1"/>
          <w:lang w:eastAsia="es-MX"/>
        </w:rPr>
        <w:t xml:space="preserve"> </w:t>
      </w:r>
      <w:proofErr w:type="spellStart"/>
      <w:r w:rsidRPr="00F309EA">
        <w:rPr>
          <w:rFonts w:ascii="Arial" w:eastAsia="Times New Roman" w:hAnsi="Arial" w:cs="Arial"/>
          <w:b/>
          <w:bCs/>
          <w:color w:val="37474F"/>
          <w:sz w:val="23"/>
          <w:szCs w:val="23"/>
          <w:bdr w:val="none" w:sz="0" w:space="0" w:color="auto" w:frame="1"/>
          <w:lang w:eastAsia="es-MX"/>
        </w:rPr>
        <w:t>Community</w:t>
      </w:r>
      <w:proofErr w:type="spellEnd"/>
      <w:r w:rsidRPr="00F309EA">
        <w:rPr>
          <w:rFonts w:ascii="Arial" w:eastAsia="Times New Roman" w:hAnsi="Arial" w:cs="Arial"/>
          <w:color w:val="37474F"/>
          <w:sz w:val="23"/>
          <w:szCs w:val="23"/>
          <w:bdr w:val="none" w:sz="0" w:space="0" w:color="auto" w:frame="1"/>
          <w:lang w:eastAsia="es-MX"/>
        </w:rPr>
        <w:t>. En este trabajo se propone un decálogo de directrices emergentes e innovadoras para alcanzar la excelencia en el ámbito educativo.</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Según </w:t>
      </w:r>
      <w:r w:rsidRPr="00F309EA">
        <w:rPr>
          <w:rFonts w:ascii="Arial" w:eastAsia="Times New Roman" w:hAnsi="Arial" w:cs="Arial"/>
          <w:b/>
          <w:bCs/>
          <w:color w:val="37474F"/>
          <w:sz w:val="23"/>
          <w:szCs w:val="23"/>
          <w:bdr w:val="none" w:sz="0" w:space="0" w:color="auto" w:frame="1"/>
          <w:lang w:eastAsia="es-MX"/>
        </w:rPr>
        <w:t>Gabriel Castellano</w:t>
      </w:r>
      <w:r w:rsidRPr="00F309EA">
        <w:rPr>
          <w:rFonts w:ascii="Arial" w:eastAsia="Times New Roman" w:hAnsi="Arial" w:cs="Arial"/>
          <w:color w:val="37474F"/>
          <w:sz w:val="23"/>
          <w:szCs w:val="23"/>
          <w:bdr w:val="none" w:sz="0" w:space="0" w:color="auto" w:frame="1"/>
          <w:lang w:eastAsia="es-MX"/>
        </w:rPr>
        <w:t>, presidente de CICAE, «la educación ha estado bastante cerrada en los últimos años. Para innovar hay que compartir, porque el margen de progresión en las aulas es muy amplio», afirmó. De la misma opinión se mostró la presidenta de la Institución Educativa SEK, </w:t>
      </w:r>
      <w:r w:rsidRPr="00F309EA">
        <w:rPr>
          <w:rFonts w:ascii="Arial" w:eastAsia="Times New Roman" w:hAnsi="Arial" w:cs="Arial"/>
          <w:b/>
          <w:bCs/>
          <w:color w:val="37474F"/>
          <w:sz w:val="23"/>
          <w:szCs w:val="23"/>
          <w:bdr w:val="none" w:sz="0" w:space="0" w:color="auto" w:frame="1"/>
          <w:lang w:eastAsia="es-MX"/>
        </w:rPr>
        <w:t>Nieves Segovia</w:t>
      </w:r>
      <w:r w:rsidRPr="00F309EA">
        <w:rPr>
          <w:rFonts w:ascii="Arial" w:eastAsia="Times New Roman" w:hAnsi="Arial" w:cs="Arial"/>
          <w:color w:val="37474F"/>
          <w:sz w:val="23"/>
          <w:szCs w:val="23"/>
          <w:bdr w:val="none" w:sz="0" w:space="0" w:color="auto" w:frame="1"/>
          <w:lang w:eastAsia="es-MX"/>
        </w:rPr>
        <w:t>, quien aseguró que «tenemos que romper con la situación educativa anterior y no dejar nunca de crear, reflexionar y debatir sobre cómo hacer mejor las cosas».</w:t>
      </w:r>
    </w:p>
    <w:p w:rsidR="00F309EA" w:rsidRPr="00F309EA" w:rsidRDefault="00F309EA" w:rsidP="00F309EA">
      <w:pPr>
        <w:spacing w:after="0" w:line="240" w:lineRule="auto"/>
        <w:ind w:left="150" w:right="150"/>
        <w:jc w:val="center"/>
        <w:textAlignment w:val="baseline"/>
        <w:rPr>
          <w:rFonts w:ascii="VideoJS" w:eastAsia="Times New Roman" w:hAnsi="VideoJS" w:cs="Arial"/>
          <w:color w:val="FFFFFF"/>
          <w:sz w:val="15"/>
          <w:szCs w:val="15"/>
          <w:bdr w:val="none" w:sz="0" w:space="0" w:color="auto" w:frame="1"/>
          <w:lang w:eastAsia="es-MX"/>
        </w:rPr>
      </w:pPr>
      <w:r w:rsidRPr="00F309EA">
        <w:rPr>
          <w:rFonts w:ascii="VideoJS" w:eastAsia="Times New Roman" w:hAnsi="VideoJS" w:cs="Arial"/>
          <w:color w:val="FFFFFF"/>
          <w:sz w:val="15"/>
          <w:szCs w:val="15"/>
          <w:bdr w:val="none" w:sz="0" w:space="0" w:color="auto" w:frame="1"/>
          <w:lang w:eastAsia="es-MX"/>
        </w:rPr>
        <w:t>Mute</w:t>
      </w:r>
    </w:p>
    <w:p w:rsidR="00F309EA" w:rsidRPr="00F309EA" w:rsidRDefault="00F309EA" w:rsidP="00F309EA">
      <w:pPr>
        <w:spacing w:after="0" w:line="240" w:lineRule="auto"/>
        <w:ind w:left="150" w:right="150"/>
        <w:jc w:val="center"/>
        <w:textAlignment w:val="baseline"/>
        <w:rPr>
          <w:rFonts w:ascii="Arial" w:eastAsia="Times New Roman" w:hAnsi="Arial" w:cs="Arial"/>
          <w:color w:val="FFFFFF"/>
          <w:sz w:val="15"/>
          <w:szCs w:val="15"/>
          <w:bdr w:val="none" w:sz="0" w:space="0" w:color="auto" w:frame="1"/>
          <w:lang w:eastAsia="es-MX"/>
        </w:rPr>
      </w:pPr>
      <w:proofErr w:type="spellStart"/>
      <w:r w:rsidRPr="00F309EA">
        <w:rPr>
          <w:rFonts w:ascii="Arial" w:eastAsia="Times New Roman" w:hAnsi="Arial" w:cs="Arial"/>
          <w:color w:val="FFFFFF"/>
          <w:sz w:val="15"/>
          <w:szCs w:val="15"/>
          <w:bdr w:val="none" w:sz="0" w:space="0" w:color="auto" w:frame="1"/>
          <w:lang w:eastAsia="es-MX"/>
        </w:rPr>
        <w:t>Loaded</w:t>
      </w:r>
      <w:proofErr w:type="spellEnd"/>
      <w:r w:rsidRPr="00F309EA">
        <w:rPr>
          <w:rFonts w:ascii="Arial" w:eastAsia="Times New Roman" w:hAnsi="Arial" w:cs="Arial"/>
          <w:color w:val="FFFFFF"/>
          <w:sz w:val="15"/>
          <w:szCs w:val="15"/>
          <w:bdr w:val="none" w:sz="0" w:space="0" w:color="auto" w:frame="1"/>
          <w:lang w:eastAsia="es-MX"/>
        </w:rPr>
        <w:t>: 0%</w:t>
      </w:r>
    </w:p>
    <w:p w:rsidR="00F309EA" w:rsidRPr="00F309EA" w:rsidRDefault="00F309EA" w:rsidP="00F309EA">
      <w:pPr>
        <w:spacing w:after="0" w:line="240" w:lineRule="auto"/>
        <w:ind w:left="150" w:right="150"/>
        <w:jc w:val="center"/>
        <w:textAlignment w:val="baseline"/>
        <w:rPr>
          <w:rFonts w:ascii="VideoJS" w:eastAsia="Times New Roman" w:hAnsi="VideoJS" w:cs="Arial"/>
          <w:color w:val="FFFFFF"/>
          <w:sz w:val="15"/>
          <w:szCs w:val="15"/>
          <w:bdr w:val="none" w:sz="0" w:space="0" w:color="auto" w:frame="1"/>
          <w:lang w:eastAsia="es-MX"/>
        </w:rPr>
      </w:pPr>
      <w:proofErr w:type="spellStart"/>
      <w:r w:rsidRPr="00F309EA">
        <w:rPr>
          <w:rFonts w:ascii="VideoJS" w:eastAsia="Times New Roman" w:hAnsi="VideoJS" w:cs="Arial"/>
          <w:color w:val="FFFFFF"/>
          <w:sz w:val="15"/>
          <w:szCs w:val="15"/>
          <w:bdr w:val="none" w:sz="0" w:space="0" w:color="auto" w:frame="1"/>
          <w:lang w:eastAsia="es-MX"/>
        </w:rPr>
        <w:t>Progress</w:t>
      </w:r>
      <w:proofErr w:type="spellEnd"/>
      <w:r w:rsidRPr="00F309EA">
        <w:rPr>
          <w:rFonts w:ascii="VideoJS" w:eastAsia="Times New Roman" w:hAnsi="VideoJS" w:cs="Arial"/>
          <w:color w:val="FFFFFF"/>
          <w:sz w:val="15"/>
          <w:szCs w:val="15"/>
          <w:bdr w:val="none" w:sz="0" w:space="0" w:color="auto" w:frame="1"/>
          <w:lang w:eastAsia="es-MX"/>
        </w:rPr>
        <w:t>: 0%</w:t>
      </w:r>
    </w:p>
    <w:p w:rsidR="00F309EA" w:rsidRPr="00F309EA" w:rsidRDefault="00F309EA" w:rsidP="00F309EA">
      <w:pPr>
        <w:spacing w:after="0" w:line="240" w:lineRule="auto"/>
        <w:ind w:left="150" w:right="300"/>
        <w:jc w:val="center"/>
        <w:textAlignment w:val="baseline"/>
        <w:rPr>
          <w:rFonts w:ascii="Arial" w:eastAsia="Times New Roman" w:hAnsi="Arial" w:cs="Arial"/>
          <w:color w:val="FFFFFF"/>
          <w:sz w:val="18"/>
          <w:szCs w:val="18"/>
          <w:bdr w:val="none" w:sz="0" w:space="0" w:color="auto" w:frame="1"/>
          <w:lang w:eastAsia="es-MX"/>
        </w:rPr>
      </w:pPr>
      <w:r w:rsidRPr="00F309EA">
        <w:rPr>
          <w:rFonts w:ascii="Arial" w:eastAsia="Times New Roman" w:hAnsi="Arial" w:cs="Arial"/>
          <w:color w:val="FFFFFF"/>
          <w:sz w:val="18"/>
          <w:szCs w:val="18"/>
          <w:bdr w:val="none" w:sz="0" w:space="0" w:color="auto" w:frame="1"/>
          <w:lang w:eastAsia="es-MX"/>
        </w:rPr>
        <w:t>Ad</w:t>
      </w:r>
    </w:p>
    <w:p w:rsidR="00F309EA" w:rsidRPr="00F309EA" w:rsidRDefault="00F309EA" w:rsidP="00F309EA">
      <w:pPr>
        <w:spacing w:after="0" w:line="240" w:lineRule="auto"/>
        <w:ind w:left="150" w:right="150"/>
        <w:jc w:val="center"/>
        <w:textAlignment w:val="baseline"/>
        <w:rPr>
          <w:rFonts w:ascii="Arial" w:eastAsia="Times New Roman" w:hAnsi="Arial" w:cs="Arial"/>
          <w:color w:val="FFFFFF"/>
          <w:sz w:val="18"/>
          <w:szCs w:val="18"/>
          <w:bdr w:val="none" w:sz="0" w:space="0" w:color="auto" w:frame="1"/>
          <w:lang w:eastAsia="es-MX"/>
        </w:rPr>
      </w:pPr>
      <w:r w:rsidRPr="00F309EA">
        <w:rPr>
          <w:rFonts w:ascii="Arial" w:eastAsia="Times New Roman" w:hAnsi="Arial" w:cs="Arial"/>
          <w:color w:val="FFFFFF"/>
          <w:sz w:val="18"/>
          <w:szCs w:val="18"/>
          <w:bdr w:val="none" w:sz="0" w:space="0" w:color="auto" w:frame="1"/>
          <w:lang w:eastAsia="es-MX"/>
        </w:rPr>
        <w:lastRenderedPageBreak/>
        <w:t>00:00:24</w:t>
      </w:r>
    </w:p>
    <w:p w:rsidR="00F309EA" w:rsidRPr="00F309EA" w:rsidRDefault="00F309EA" w:rsidP="00F309EA">
      <w:pPr>
        <w:shd w:val="clear" w:color="auto" w:fill="000000"/>
        <w:spacing w:after="0" w:line="240" w:lineRule="auto"/>
        <w:ind w:left="150" w:right="150"/>
        <w:jc w:val="center"/>
        <w:textAlignment w:val="baseline"/>
        <w:rPr>
          <w:rFonts w:ascii="Arial" w:eastAsia="Times New Roman" w:hAnsi="Arial" w:cs="Arial"/>
          <w:b/>
          <w:bCs/>
          <w:color w:val="FFFFFF"/>
          <w:sz w:val="23"/>
          <w:szCs w:val="23"/>
          <w:bdr w:val="none" w:sz="0" w:space="0" w:color="auto" w:frame="1"/>
          <w:lang w:eastAsia="es-MX"/>
        </w:rPr>
      </w:pPr>
      <w:proofErr w:type="spellStart"/>
      <w:r w:rsidRPr="00F309EA">
        <w:rPr>
          <w:rFonts w:ascii="Arial" w:eastAsia="Times New Roman" w:hAnsi="Arial" w:cs="Arial"/>
          <w:b/>
          <w:bCs/>
          <w:color w:val="FFFFFF"/>
          <w:sz w:val="23"/>
          <w:szCs w:val="23"/>
          <w:bdr w:val="none" w:sz="0" w:space="0" w:color="auto" w:frame="1"/>
          <w:lang w:eastAsia="es-MX"/>
        </w:rPr>
        <w:t>Skip</w:t>
      </w:r>
      <w:proofErr w:type="spellEnd"/>
      <w:r w:rsidRPr="00F309EA">
        <w:rPr>
          <w:rFonts w:ascii="Arial" w:eastAsia="Times New Roman" w:hAnsi="Arial" w:cs="Arial"/>
          <w:b/>
          <w:bCs/>
          <w:color w:val="FFFFFF"/>
          <w:sz w:val="23"/>
          <w:szCs w:val="23"/>
          <w:bdr w:val="none" w:sz="0" w:space="0" w:color="auto" w:frame="1"/>
          <w:lang w:eastAsia="es-MX"/>
        </w:rPr>
        <w:t xml:space="preserve"> in 09...</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1. «</w:t>
      </w:r>
      <w:proofErr w:type="spellStart"/>
      <w:r w:rsidRPr="00F309EA">
        <w:rPr>
          <w:rFonts w:ascii="Times New Roman" w:eastAsia="Times New Roman" w:hAnsi="Times New Roman" w:cs="Times New Roman"/>
          <w:color w:val="37474F"/>
          <w:sz w:val="32"/>
          <w:szCs w:val="32"/>
          <w:bdr w:val="none" w:sz="0" w:space="0" w:color="auto" w:frame="1"/>
          <w:lang w:eastAsia="es-MX"/>
        </w:rPr>
        <w:t>Power</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w:t>
      </w:r>
      <w:proofErr w:type="spellStart"/>
      <w:r w:rsidRPr="00F309EA">
        <w:rPr>
          <w:rFonts w:ascii="Times New Roman" w:eastAsia="Times New Roman" w:hAnsi="Times New Roman" w:cs="Times New Roman"/>
          <w:color w:val="37474F"/>
          <w:sz w:val="32"/>
          <w:szCs w:val="32"/>
          <w:bdr w:val="none" w:sz="0" w:space="0" w:color="auto" w:frame="1"/>
          <w:lang w:eastAsia="es-MX"/>
        </w:rPr>
        <w:t>pupils</w:t>
      </w:r>
      <w:proofErr w:type="spellEnd"/>
      <w:r w:rsidRPr="00F309EA">
        <w:rPr>
          <w:rFonts w:ascii="Times New Roman" w:eastAsia="Times New Roman" w:hAnsi="Times New Roman" w:cs="Times New Roman"/>
          <w:color w:val="37474F"/>
          <w:sz w:val="32"/>
          <w:szCs w:val="32"/>
          <w:bdr w:val="none" w:sz="0" w:space="0" w:color="auto" w:frame="1"/>
          <w:lang w:eastAsia="es-MX"/>
        </w:rPr>
        <w:t>» (Empoderar a los alumnos)</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Los alumnos son </w:t>
      </w:r>
      <w:r w:rsidRPr="00F309EA">
        <w:rPr>
          <w:rFonts w:ascii="Arial" w:eastAsia="Times New Roman" w:hAnsi="Arial" w:cs="Arial"/>
          <w:b/>
          <w:bCs/>
          <w:color w:val="37474F"/>
          <w:sz w:val="23"/>
          <w:szCs w:val="23"/>
          <w:bdr w:val="none" w:sz="0" w:space="0" w:color="auto" w:frame="1"/>
          <w:lang w:eastAsia="es-MX"/>
        </w:rPr>
        <w:t>cada vez más conscientes de sus capacidades </w:t>
      </w:r>
      <w:r w:rsidRPr="00F309EA">
        <w:rPr>
          <w:rFonts w:ascii="Arial" w:eastAsia="Times New Roman" w:hAnsi="Arial" w:cs="Arial"/>
          <w:color w:val="37474F"/>
          <w:sz w:val="23"/>
          <w:szCs w:val="23"/>
          <w:bdr w:val="none" w:sz="0" w:space="0" w:color="auto" w:frame="1"/>
          <w:lang w:eastAsia="es-MX"/>
        </w:rPr>
        <w:t xml:space="preserve">y talentos desde edades tempranas, y desarrollan habilidades como la confianza y la imaginación, el espíritu de emprendimiento, y la actitud activa hacia la formación. La inminente llegada de la Generación Z -que llega tras la llamada Generación X y los </w:t>
      </w:r>
      <w:proofErr w:type="spellStart"/>
      <w:r w:rsidRPr="00F309EA">
        <w:rPr>
          <w:rFonts w:ascii="Arial" w:eastAsia="Times New Roman" w:hAnsi="Arial" w:cs="Arial"/>
          <w:color w:val="37474F"/>
          <w:sz w:val="23"/>
          <w:szCs w:val="23"/>
          <w:bdr w:val="none" w:sz="0" w:space="0" w:color="auto" w:frame="1"/>
          <w:lang w:eastAsia="es-MX"/>
        </w:rPr>
        <w:t>Millennials</w:t>
      </w:r>
      <w:proofErr w:type="spellEnd"/>
      <w:r w:rsidRPr="00F309EA">
        <w:rPr>
          <w:rFonts w:ascii="Arial" w:eastAsia="Times New Roman" w:hAnsi="Arial" w:cs="Arial"/>
          <w:color w:val="37474F"/>
          <w:sz w:val="23"/>
          <w:szCs w:val="23"/>
          <w:bdr w:val="none" w:sz="0" w:space="0" w:color="auto" w:frame="1"/>
          <w:lang w:eastAsia="es-MX"/>
        </w:rPr>
        <w:t>- plantea una nueva concepción del trabajo en la que la faceta profesional se desempeña a partir de una </w:t>
      </w:r>
      <w:r w:rsidRPr="00F309EA">
        <w:rPr>
          <w:rFonts w:ascii="Arial" w:eastAsia="Times New Roman" w:hAnsi="Arial" w:cs="Arial"/>
          <w:b/>
          <w:bCs/>
          <w:color w:val="37474F"/>
          <w:sz w:val="23"/>
          <w:szCs w:val="23"/>
          <w:bdr w:val="none" w:sz="0" w:space="0" w:color="auto" w:frame="1"/>
          <w:lang w:eastAsia="es-MX"/>
        </w:rPr>
        <w:t>pasión, y no solo por la búsqueda de un empleo estable</w:t>
      </w:r>
      <w:r w:rsidRPr="00F309EA">
        <w:rPr>
          <w:rFonts w:ascii="Arial" w:eastAsia="Times New Roman" w:hAnsi="Arial" w:cs="Arial"/>
          <w:color w:val="37474F"/>
          <w:sz w:val="23"/>
          <w:szCs w:val="23"/>
          <w:bdr w:val="none" w:sz="0" w:space="0" w:color="auto" w:frame="1"/>
          <w:lang w:eastAsia="es-MX"/>
        </w:rPr>
        <w:t>. La explicación de esta tendencia puede dividirse en tres apartados: «</w:t>
      </w:r>
      <w:proofErr w:type="spellStart"/>
      <w:r w:rsidRPr="00F309EA">
        <w:rPr>
          <w:rFonts w:ascii="Arial" w:eastAsia="Times New Roman" w:hAnsi="Arial" w:cs="Arial"/>
          <w:color w:val="37474F"/>
          <w:sz w:val="23"/>
          <w:szCs w:val="23"/>
          <w:bdr w:val="none" w:sz="0" w:space="0" w:color="auto" w:frame="1"/>
          <w:lang w:eastAsia="es-MX"/>
        </w:rPr>
        <w:t>before</w:t>
      </w:r>
      <w:proofErr w:type="spellEnd"/>
      <w:r w:rsidRPr="00F309EA">
        <w:rPr>
          <w:rFonts w:ascii="Arial" w:eastAsia="Times New Roman" w:hAnsi="Arial" w:cs="Arial"/>
          <w:color w:val="37474F"/>
          <w:sz w:val="23"/>
          <w:szCs w:val="23"/>
          <w:bdr w:val="none" w:sz="0" w:space="0" w:color="auto" w:frame="1"/>
          <w:lang w:eastAsia="es-MX"/>
        </w:rPr>
        <w:t xml:space="preserve"> </w:t>
      </w:r>
      <w:proofErr w:type="spellStart"/>
      <w:r w:rsidRPr="00F309EA">
        <w:rPr>
          <w:rFonts w:ascii="Arial" w:eastAsia="Times New Roman" w:hAnsi="Arial" w:cs="Arial"/>
          <w:color w:val="37474F"/>
          <w:sz w:val="23"/>
          <w:szCs w:val="23"/>
          <w:bdr w:val="none" w:sz="0" w:space="0" w:color="auto" w:frame="1"/>
          <w:lang w:eastAsia="es-MX"/>
        </w:rPr>
        <w:t>is</w:t>
      </w:r>
      <w:proofErr w:type="spellEnd"/>
      <w:r w:rsidRPr="00F309EA">
        <w:rPr>
          <w:rFonts w:ascii="Arial" w:eastAsia="Times New Roman" w:hAnsi="Arial" w:cs="Arial"/>
          <w:color w:val="37474F"/>
          <w:sz w:val="23"/>
          <w:szCs w:val="23"/>
          <w:bdr w:val="none" w:sz="0" w:space="0" w:color="auto" w:frame="1"/>
          <w:lang w:eastAsia="es-MX"/>
        </w:rPr>
        <w:t xml:space="preserve"> </w:t>
      </w:r>
      <w:proofErr w:type="spellStart"/>
      <w:r w:rsidRPr="00F309EA">
        <w:rPr>
          <w:rFonts w:ascii="Arial" w:eastAsia="Times New Roman" w:hAnsi="Arial" w:cs="Arial"/>
          <w:color w:val="37474F"/>
          <w:sz w:val="23"/>
          <w:szCs w:val="23"/>
          <w:bdr w:val="none" w:sz="0" w:space="0" w:color="auto" w:frame="1"/>
          <w:lang w:eastAsia="es-MX"/>
        </w:rPr>
        <w:t>better</w:t>
      </w:r>
      <w:proofErr w:type="spellEnd"/>
      <w:r w:rsidRPr="00F309EA">
        <w:rPr>
          <w:rFonts w:ascii="Arial" w:eastAsia="Times New Roman" w:hAnsi="Arial" w:cs="Arial"/>
          <w:color w:val="37474F"/>
          <w:sz w:val="23"/>
          <w:szCs w:val="23"/>
          <w:bdr w:val="none" w:sz="0" w:space="0" w:color="auto" w:frame="1"/>
          <w:lang w:eastAsia="es-MX"/>
        </w:rPr>
        <w:t>» (fomentar el talento </w:t>
      </w:r>
      <w:r w:rsidRPr="00F309EA">
        <w:rPr>
          <w:rFonts w:ascii="Arial" w:eastAsia="Times New Roman" w:hAnsi="Arial" w:cs="Arial"/>
          <w:b/>
          <w:bCs/>
          <w:color w:val="37474F"/>
          <w:sz w:val="23"/>
          <w:szCs w:val="23"/>
          <w:bdr w:val="none" w:sz="0" w:space="0" w:color="auto" w:frame="1"/>
          <w:lang w:eastAsia="es-MX"/>
        </w:rPr>
        <w:t>desde edades tempranas</w:t>
      </w:r>
      <w:r w:rsidRPr="00F309EA">
        <w:rPr>
          <w:rFonts w:ascii="Arial" w:eastAsia="Times New Roman" w:hAnsi="Arial" w:cs="Arial"/>
          <w:color w:val="37474F"/>
          <w:sz w:val="23"/>
          <w:szCs w:val="23"/>
          <w:bdr w:val="none" w:sz="0" w:space="0" w:color="auto" w:frame="1"/>
          <w:lang w:eastAsia="es-MX"/>
        </w:rPr>
        <w:t>), «</w:t>
      </w:r>
      <w:proofErr w:type="spellStart"/>
      <w:r w:rsidRPr="00F309EA">
        <w:rPr>
          <w:rFonts w:ascii="Arial" w:eastAsia="Times New Roman" w:hAnsi="Arial" w:cs="Arial"/>
          <w:color w:val="37474F"/>
          <w:sz w:val="23"/>
          <w:szCs w:val="23"/>
          <w:bdr w:val="none" w:sz="0" w:space="0" w:color="auto" w:frame="1"/>
          <w:lang w:eastAsia="es-MX"/>
        </w:rPr>
        <w:t>hackschooling</w:t>
      </w:r>
      <w:proofErr w:type="spellEnd"/>
      <w:r w:rsidRPr="00F309EA">
        <w:rPr>
          <w:rFonts w:ascii="Arial" w:eastAsia="Times New Roman" w:hAnsi="Arial" w:cs="Arial"/>
          <w:color w:val="37474F"/>
          <w:sz w:val="23"/>
          <w:szCs w:val="23"/>
          <w:bdr w:val="none" w:sz="0" w:space="0" w:color="auto" w:frame="1"/>
          <w:lang w:eastAsia="es-MX"/>
        </w:rPr>
        <w:t>» (acompañar a los pequeños para que </w:t>
      </w:r>
      <w:r w:rsidRPr="00F309EA">
        <w:rPr>
          <w:rFonts w:ascii="Arial" w:eastAsia="Times New Roman" w:hAnsi="Arial" w:cs="Arial"/>
          <w:b/>
          <w:bCs/>
          <w:color w:val="37474F"/>
          <w:sz w:val="23"/>
          <w:szCs w:val="23"/>
          <w:bdr w:val="none" w:sz="0" w:space="0" w:color="auto" w:frame="1"/>
          <w:lang w:eastAsia="es-MX"/>
        </w:rPr>
        <w:t>descubran su vocación</w:t>
      </w:r>
      <w:r w:rsidRPr="00F309EA">
        <w:rPr>
          <w:rFonts w:ascii="Arial" w:eastAsia="Times New Roman" w:hAnsi="Arial" w:cs="Arial"/>
          <w:color w:val="37474F"/>
          <w:sz w:val="23"/>
          <w:szCs w:val="23"/>
          <w:bdr w:val="none" w:sz="0" w:space="0" w:color="auto" w:frame="1"/>
          <w:lang w:eastAsia="es-MX"/>
        </w:rPr>
        <w:t>) y la «</w:t>
      </w:r>
      <w:proofErr w:type="spellStart"/>
      <w:r w:rsidRPr="00F309EA">
        <w:rPr>
          <w:rFonts w:ascii="Arial" w:eastAsia="Times New Roman" w:hAnsi="Arial" w:cs="Arial"/>
          <w:color w:val="37474F"/>
          <w:sz w:val="23"/>
          <w:szCs w:val="23"/>
          <w:bdr w:val="none" w:sz="0" w:space="0" w:color="auto" w:frame="1"/>
          <w:lang w:eastAsia="es-MX"/>
        </w:rPr>
        <w:t>customización</w:t>
      </w:r>
      <w:proofErr w:type="spellEnd"/>
      <w:r w:rsidRPr="00F309EA">
        <w:rPr>
          <w:rFonts w:ascii="Arial" w:eastAsia="Times New Roman" w:hAnsi="Arial" w:cs="Arial"/>
          <w:color w:val="37474F"/>
          <w:sz w:val="23"/>
          <w:szCs w:val="23"/>
          <w:bdr w:val="none" w:sz="0" w:space="0" w:color="auto" w:frame="1"/>
          <w:lang w:eastAsia="es-MX"/>
        </w:rPr>
        <w:t>» (cursos modulares para que los alumnos puedan </w:t>
      </w:r>
      <w:r w:rsidRPr="00F309EA">
        <w:rPr>
          <w:rFonts w:ascii="Arial" w:eastAsia="Times New Roman" w:hAnsi="Arial" w:cs="Arial"/>
          <w:b/>
          <w:bCs/>
          <w:color w:val="37474F"/>
          <w:sz w:val="23"/>
          <w:szCs w:val="23"/>
          <w:bdr w:val="none" w:sz="0" w:space="0" w:color="auto" w:frame="1"/>
          <w:lang w:eastAsia="es-MX"/>
        </w:rPr>
        <w:t>personalizar su educación </w:t>
      </w:r>
      <w:r w:rsidRPr="00F309EA">
        <w:rPr>
          <w:rFonts w:ascii="Arial" w:eastAsia="Times New Roman" w:hAnsi="Arial" w:cs="Arial"/>
          <w:color w:val="37474F"/>
          <w:sz w:val="23"/>
          <w:szCs w:val="23"/>
          <w:bdr w:val="none" w:sz="0" w:space="0" w:color="auto" w:frame="1"/>
          <w:lang w:eastAsia="es-MX"/>
        </w:rPr>
        <w:t>en función de sus inquietudes educativas).</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2. «</w:t>
      </w:r>
      <w:proofErr w:type="spellStart"/>
      <w:r w:rsidRPr="00F309EA">
        <w:rPr>
          <w:rFonts w:ascii="Times New Roman" w:eastAsia="Times New Roman" w:hAnsi="Times New Roman" w:cs="Times New Roman"/>
          <w:color w:val="37474F"/>
          <w:sz w:val="32"/>
          <w:szCs w:val="32"/>
          <w:bdr w:val="none" w:sz="0" w:space="0" w:color="auto" w:frame="1"/>
          <w:lang w:eastAsia="es-MX"/>
        </w:rPr>
        <w:t>Happy</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&amp; </w:t>
      </w:r>
      <w:proofErr w:type="spellStart"/>
      <w:r w:rsidRPr="00F309EA">
        <w:rPr>
          <w:rFonts w:ascii="Times New Roman" w:eastAsia="Times New Roman" w:hAnsi="Times New Roman" w:cs="Times New Roman"/>
          <w:color w:val="37474F"/>
          <w:sz w:val="32"/>
          <w:szCs w:val="32"/>
          <w:bdr w:val="none" w:sz="0" w:space="0" w:color="auto" w:frame="1"/>
          <w:lang w:eastAsia="es-MX"/>
        </w:rPr>
        <w:t>Healthy</w:t>
      </w:r>
      <w:proofErr w:type="spellEnd"/>
      <w:r w:rsidRPr="00F309EA">
        <w:rPr>
          <w:rFonts w:ascii="Times New Roman" w:eastAsia="Times New Roman" w:hAnsi="Times New Roman" w:cs="Times New Roman"/>
          <w:color w:val="37474F"/>
          <w:sz w:val="32"/>
          <w:szCs w:val="32"/>
          <w:bdr w:val="none" w:sz="0" w:space="0" w:color="auto" w:frame="1"/>
          <w:lang w:eastAsia="es-MX"/>
        </w:rPr>
        <w:t>» (Feliz y saludable)</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La búsqueda del bienestar mental y físico, así como de la satisfacción personal y profesional, ha despertado iniciativas ligadas a la diversión y el entretenimiento fuera y dentro de las organizaciones, universidades y colegios. Desde guarderías a institutos, son muchas las iniciativas en España que se suman al </w:t>
      </w:r>
      <w:r w:rsidRPr="00F309EA">
        <w:rPr>
          <w:rFonts w:ascii="Arial" w:eastAsia="Times New Roman" w:hAnsi="Arial" w:cs="Arial"/>
          <w:b/>
          <w:bCs/>
          <w:color w:val="37474F"/>
          <w:sz w:val="23"/>
          <w:szCs w:val="23"/>
          <w:bdr w:val="none" w:sz="0" w:space="0" w:color="auto" w:frame="1"/>
          <w:lang w:eastAsia="es-MX"/>
        </w:rPr>
        <w:t>desarrollo del autoconocimiento y la felicidad a través de estrategias de reducción del estrés</w:t>
      </w:r>
      <w:r w:rsidRPr="00F309EA">
        <w:rPr>
          <w:rFonts w:ascii="Arial" w:eastAsia="Times New Roman" w:hAnsi="Arial" w:cs="Arial"/>
          <w:color w:val="37474F"/>
          <w:sz w:val="23"/>
          <w:szCs w:val="23"/>
          <w:bdr w:val="none" w:sz="0" w:space="0" w:color="auto" w:frame="1"/>
          <w:lang w:eastAsia="es-MX"/>
        </w:rPr>
        <w:t>, como el «</w:t>
      </w:r>
      <w:proofErr w:type="spellStart"/>
      <w:r w:rsidRPr="00F309EA">
        <w:rPr>
          <w:rFonts w:ascii="Arial" w:eastAsia="Times New Roman" w:hAnsi="Arial" w:cs="Arial"/>
          <w:color w:val="37474F"/>
          <w:sz w:val="23"/>
          <w:szCs w:val="23"/>
          <w:bdr w:val="none" w:sz="0" w:space="0" w:color="auto" w:frame="1"/>
          <w:lang w:eastAsia="es-MX"/>
        </w:rPr>
        <w:t>mindfulness</w:t>
      </w:r>
      <w:proofErr w:type="spellEnd"/>
      <w:r w:rsidRPr="00F309EA">
        <w:rPr>
          <w:rFonts w:ascii="Arial" w:eastAsia="Times New Roman" w:hAnsi="Arial" w:cs="Arial"/>
          <w:color w:val="37474F"/>
          <w:sz w:val="23"/>
          <w:szCs w:val="23"/>
          <w:bdr w:val="none" w:sz="0" w:space="0" w:color="auto" w:frame="1"/>
          <w:lang w:eastAsia="es-MX"/>
        </w:rPr>
        <w:t>» y la meditación, y del fomento de la salud con dinámicas divertidas y juegos.</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3. «</w:t>
      </w:r>
      <w:proofErr w:type="spellStart"/>
      <w:r w:rsidRPr="00F309EA">
        <w:rPr>
          <w:rFonts w:ascii="Times New Roman" w:eastAsia="Times New Roman" w:hAnsi="Times New Roman" w:cs="Times New Roman"/>
          <w:color w:val="37474F"/>
          <w:sz w:val="32"/>
          <w:szCs w:val="32"/>
          <w:bdr w:val="none" w:sz="0" w:space="0" w:color="auto" w:frame="1"/>
          <w:lang w:eastAsia="es-MX"/>
        </w:rPr>
        <w:t>Lifelong</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w:t>
      </w:r>
      <w:proofErr w:type="spellStart"/>
      <w:r w:rsidRPr="00F309EA">
        <w:rPr>
          <w:rFonts w:ascii="Times New Roman" w:eastAsia="Times New Roman" w:hAnsi="Times New Roman" w:cs="Times New Roman"/>
          <w:color w:val="37474F"/>
          <w:sz w:val="32"/>
          <w:szCs w:val="32"/>
          <w:bdr w:val="none" w:sz="0" w:space="0" w:color="auto" w:frame="1"/>
          <w:lang w:eastAsia="es-MX"/>
        </w:rPr>
        <w:t>Learning</w:t>
      </w:r>
      <w:proofErr w:type="spellEnd"/>
      <w:r w:rsidRPr="00F309EA">
        <w:rPr>
          <w:rFonts w:ascii="Times New Roman" w:eastAsia="Times New Roman" w:hAnsi="Times New Roman" w:cs="Times New Roman"/>
          <w:color w:val="37474F"/>
          <w:sz w:val="32"/>
          <w:szCs w:val="32"/>
          <w:bdr w:val="none" w:sz="0" w:space="0" w:color="auto" w:frame="1"/>
          <w:lang w:eastAsia="es-MX"/>
        </w:rPr>
        <w:t>» (Aprendizaje continuo)</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Ya no existe una única etapa educativa –desde el colegio a los estudios superiores–, sino que las nuevas generaciones defienden un </w:t>
      </w:r>
      <w:r w:rsidRPr="00F309EA">
        <w:rPr>
          <w:rFonts w:ascii="Arial" w:eastAsia="Times New Roman" w:hAnsi="Arial" w:cs="Arial"/>
          <w:b/>
          <w:bCs/>
          <w:color w:val="37474F"/>
          <w:sz w:val="23"/>
          <w:szCs w:val="23"/>
          <w:bdr w:val="none" w:sz="0" w:space="0" w:color="auto" w:frame="1"/>
          <w:lang w:eastAsia="es-MX"/>
        </w:rPr>
        <w:t>sistema más flexible y personalizado</w:t>
      </w:r>
      <w:r w:rsidRPr="00F309EA">
        <w:rPr>
          <w:rFonts w:ascii="Arial" w:eastAsia="Times New Roman" w:hAnsi="Arial" w:cs="Arial"/>
          <w:color w:val="37474F"/>
          <w:sz w:val="23"/>
          <w:szCs w:val="23"/>
          <w:bdr w:val="none" w:sz="0" w:space="0" w:color="auto" w:frame="1"/>
          <w:lang w:eastAsia="es-MX"/>
        </w:rPr>
        <w:t>. Es necesario revisar y actualizar los conocimientos profesionales a lo largo de las carreras profesionales. Los MOOC (</w:t>
      </w:r>
      <w:proofErr w:type="spellStart"/>
      <w:r w:rsidRPr="00F309EA">
        <w:rPr>
          <w:rFonts w:ascii="Arial" w:eastAsia="Times New Roman" w:hAnsi="Arial" w:cs="Arial"/>
          <w:color w:val="37474F"/>
          <w:sz w:val="23"/>
          <w:szCs w:val="23"/>
          <w:bdr w:val="none" w:sz="0" w:space="0" w:color="auto" w:frame="1"/>
          <w:lang w:eastAsia="es-MX"/>
        </w:rPr>
        <w:t>Masive</w:t>
      </w:r>
      <w:proofErr w:type="spellEnd"/>
      <w:r w:rsidRPr="00F309EA">
        <w:rPr>
          <w:rFonts w:ascii="Arial" w:eastAsia="Times New Roman" w:hAnsi="Arial" w:cs="Arial"/>
          <w:color w:val="37474F"/>
          <w:sz w:val="23"/>
          <w:szCs w:val="23"/>
          <w:bdr w:val="none" w:sz="0" w:space="0" w:color="auto" w:frame="1"/>
          <w:lang w:eastAsia="es-MX"/>
        </w:rPr>
        <w:t xml:space="preserve"> Open Online </w:t>
      </w:r>
      <w:proofErr w:type="spellStart"/>
      <w:r w:rsidRPr="00F309EA">
        <w:rPr>
          <w:rFonts w:ascii="Arial" w:eastAsia="Times New Roman" w:hAnsi="Arial" w:cs="Arial"/>
          <w:color w:val="37474F"/>
          <w:sz w:val="23"/>
          <w:szCs w:val="23"/>
          <w:bdr w:val="none" w:sz="0" w:space="0" w:color="auto" w:frame="1"/>
          <w:lang w:eastAsia="es-MX"/>
        </w:rPr>
        <w:t>Course</w:t>
      </w:r>
      <w:proofErr w:type="spellEnd"/>
      <w:r w:rsidRPr="00F309EA">
        <w:rPr>
          <w:rFonts w:ascii="Arial" w:eastAsia="Times New Roman" w:hAnsi="Arial" w:cs="Arial"/>
          <w:color w:val="37474F"/>
          <w:sz w:val="23"/>
          <w:szCs w:val="23"/>
          <w:bdr w:val="none" w:sz="0" w:space="0" w:color="auto" w:frame="1"/>
          <w:lang w:eastAsia="es-MX"/>
        </w:rPr>
        <w:t xml:space="preserve">), o los OCW (Open </w:t>
      </w:r>
      <w:proofErr w:type="spellStart"/>
      <w:r w:rsidRPr="00F309EA">
        <w:rPr>
          <w:rFonts w:ascii="Arial" w:eastAsia="Times New Roman" w:hAnsi="Arial" w:cs="Arial"/>
          <w:color w:val="37474F"/>
          <w:sz w:val="23"/>
          <w:szCs w:val="23"/>
          <w:bdr w:val="none" w:sz="0" w:space="0" w:color="auto" w:frame="1"/>
          <w:lang w:eastAsia="es-MX"/>
        </w:rPr>
        <w:t>Course</w:t>
      </w:r>
      <w:proofErr w:type="spellEnd"/>
      <w:r w:rsidRPr="00F309EA">
        <w:rPr>
          <w:rFonts w:ascii="Arial" w:eastAsia="Times New Roman" w:hAnsi="Arial" w:cs="Arial"/>
          <w:color w:val="37474F"/>
          <w:sz w:val="23"/>
          <w:szCs w:val="23"/>
          <w:bdr w:val="none" w:sz="0" w:space="0" w:color="auto" w:frame="1"/>
          <w:lang w:eastAsia="es-MX"/>
        </w:rPr>
        <w:t xml:space="preserve"> </w:t>
      </w:r>
      <w:proofErr w:type="spellStart"/>
      <w:r w:rsidRPr="00F309EA">
        <w:rPr>
          <w:rFonts w:ascii="Arial" w:eastAsia="Times New Roman" w:hAnsi="Arial" w:cs="Arial"/>
          <w:color w:val="37474F"/>
          <w:sz w:val="23"/>
          <w:szCs w:val="23"/>
          <w:bdr w:val="none" w:sz="0" w:space="0" w:color="auto" w:frame="1"/>
          <w:lang w:eastAsia="es-MX"/>
        </w:rPr>
        <w:t>Ware</w:t>
      </w:r>
      <w:proofErr w:type="spellEnd"/>
      <w:r w:rsidRPr="00F309EA">
        <w:rPr>
          <w:rFonts w:ascii="Arial" w:eastAsia="Times New Roman" w:hAnsi="Arial" w:cs="Arial"/>
          <w:color w:val="37474F"/>
          <w:sz w:val="23"/>
          <w:szCs w:val="23"/>
          <w:bdr w:val="none" w:sz="0" w:space="0" w:color="auto" w:frame="1"/>
          <w:lang w:eastAsia="es-MX"/>
        </w:rPr>
        <w:t>), son prueba de ello, así como las estrategias de algunas escuelas de negocio internacionales que apuestan por modelos en donde los alumnos </w:t>
      </w:r>
      <w:r w:rsidRPr="00F309EA">
        <w:rPr>
          <w:rFonts w:ascii="Arial" w:eastAsia="Times New Roman" w:hAnsi="Arial" w:cs="Arial"/>
          <w:b/>
          <w:bCs/>
          <w:color w:val="37474F"/>
          <w:sz w:val="23"/>
          <w:szCs w:val="23"/>
          <w:bdr w:val="none" w:sz="0" w:space="0" w:color="auto" w:frame="1"/>
          <w:lang w:eastAsia="es-MX"/>
        </w:rPr>
        <w:t>dividen la adquisición de conocimientos por módulos</w:t>
      </w:r>
      <w:r w:rsidRPr="00F309EA">
        <w:rPr>
          <w:rFonts w:ascii="Arial" w:eastAsia="Times New Roman" w:hAnsi="Arial" w:cs="Arial"/>
          <w:color w:val="37474F"/>
          <w:sz w:val="23"/>
          <w:szCs w:val="23"/>
          <w:bdr w:val="none" w:sz="0" w:space="0" w:color="auto" w:frame="1"/>
          <w:lang w:eastAsia="es-MX"/>
        </w:rPr>
        <w:t> y no necesariamente por años en función del sentido que tenga para su carrera profesional.</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 xml:space="preserve">4. Lean </w:t>
      </w:r>
      <w:proofErr w:type="spellStart"/>
      <w:r w:rsidRPr="00F309EA">
        <w:rPr>
          <w:rFonts w:ascii="Times New Roman" w:eastAsia="Times New Roman" w:hAnsi="Times New Roman" w:cs="Times New Roman"/>
          <w:color w:val="37474F"/>
          <w:sz w:val="32"/>
          <w:szCs w:val="32"/>
          <w:bdr w:val="none" w:sz="0" w:space="0" w:color="auto" w:frame="1"/>
          <w:lang w:eastAsia="es-MX"/>
        </w:rPr>
        <w:t>Entrepreneurship</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(Emprendimiento)</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 xml:space="preserve">Tendencia que surge a partir de la combinación del «Lean </w:t>
      </w:r>
      <w:proofErr w:type="spellStart"/>
      <w:r w:rsidRPr="00F309EA">
        <w:rPr>
          <w:rFonts w:ascii="Arial" w:eastAsia="Times New Roman" w:hAnsi="Arial" w:cs="Arial"/>
          <w:color w:val="37474F"/>
          <w:sz w:val="23"/>
          <w:szCs w:val="23"/>
          <w:bdr w:val="none" w:sz="0" w:space="0" w:color="auto" w:frame="1"/>
          <w:lang w:eastAsia="es-MX"/>
        </w:rPr>
        <w:t>Startup</w:t>
      </w:r>
      <w:proofErr w:type="spellEnd"/>
      <w:r w:rsidRPr="00F309EA">
        <w:rPr>
          <w:rFonts w:ascii="Arial" w:eastAsia="Times New Roman" w:hAnsi="Arial" w:cs="Arial"/>
          <w:color w:val="37474F"/>
          <w:sz w:val="23"/>
          <w:szCs w:val="23"/>
          <w:bdr w:val="none" w:sz="0" w:space="0" w:color="auto" w:frame="1"/>
          <w:lang w:eastAsia="es-MX"/>
        </w:rPr>
        <w:t>» (apoyar la puesta en marcha) y «</w:t>
      </w:r>
      <w:proofErr w:type="spellStart"/>
      <w:r w:rsidRPr="00F309EA">
        <w:rPr>
          <w:rFonts w:ascii="Arial" w:eastAsia="Times New Roman" w:hAnsi="Arial" w:cs="Arial"/>
          <w:color w:val="37474F"/>
          <w:sz w:val="23"/>
          <w:szCs w:val="23"/>
          <w:bdr w:val="none" w:sz="0" w:space="0" w:color="auto" w:frame="1"/>
          <w:lang w:eastAsia="es-MX"/>
        </w:rPr>
        <w:t>Entrepreneurship</w:t>
      </w:r>
      <w:proofErr w:type="spellEnd"/>
      <w:r w:rsidRPr="00F309EA">
        <w:rPr>
          <w:rFonts w:ascii="Arial" w:eastAsia="Times New Roman" w:hAnsi="Arial" w:cs="Arial"/>
          <w:color w:val="37474F"/>
          <w:sz w:val="23"/>
          <w:szCs w:val="23"/>
          <w:bdr w:val="none" w:sz="0" w:space="0" w:color="auto" w:frame="1"/>
          <w:lang w:eastAsia="es-MX"/>
        </w:rPr>
        <w:t>» (emprendimiento). Las capacidades de emprendimiento permiten que el alumno se </w:t>
      </w:r>
      <w:r w:rsidRPr="00F309EA">
        <w:rPr>
          <w:rFonts w:ascii="Arial" w:eastAsia="Times New Roman" w:hAnsi="Arial" w:cs="Arial"/>
          <w:b/>
          <w:bCs/>
          <w:color w:val="37474F"/>
          <w:sz w:val="23"/>
          <w:szCs w:val="23"/>
          <w:bdr w:val="none" w:sz="0" w:space="0" w:color="auto" w:frame="1"/>
          <w:lang w:eastAsia="es-MX"/>
        </w:rPr>
        <w:t>focalice en una idea y que la ponga en práctica con los recursos disponibles</w:t>
      </w:r>
      <w:r w:rsidRPr="00F309EA">
        <w:rPr>
          <w:rFonts w:ascii="Arial" w:eastAsia="Times New Roman" w:hAnsi="Arial" w:cs="Arial"/>
          <w:color w:val="37474F"/>
          <w:sz w:val="23"/>
          <w:szCs w:val="23"/>
          <w:bdr w:val="none" w:sz="0" w:space="0" w:color="auto" w:frame="1"/>
          <w:lang w:eastAsia="es-MX"/>
        </w:rPr>
        <w:t>. El reto está en sacar el proyecto adelante en función de la acogida que tenga en el mercado y del precio que esté dispuesto a pagar por él. Distintas iniciativas y proyectos ya ponen en marcha espacios y recursos para que los estudiantes puedan trabajar en prototipos y maquetas de sus ideas de negocio.</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5. Techno-</w:t>
      </w:r>
      <w:proofErr w:type="spellStart"/>
      <w:r w:rsidRPr="00F309EA">
        <w:rPr>
          <w:rFonts w:ascii="Times New Roman" w:eastAsia="Times New Roman" w:hAnsi="Times New Roman" w:cs="Times New Roman"/>
          <w:color w:val="37474F"/>
          <w:sz w:val="32"/>
          <w:szCs w:val="32"/>
          <w:bdr w:val="none" w:sz="0" w:space="0" w:color="auto" w:frame="1"/>
          <w:lang w:eastAsia="es-MX"/>
        </w:rPr>
        <w:t>Craft</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(Tecno-creativo)</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 xml:space="preserve">Se observa una tendencia hacia la recuperación del trabajo hecho por las personas y el proceso creativo individual y colectivo, sin renunciar a la tecnología ya </w:t>
      </w:r>
      <w:r w:rsidRPr="00F309EA">
        <w:rPr>
          <w:rFonts w:ascii="Arial" w:eastAsia="Times New Roman" w:hAnsi="Arial" w:cs="Arial"/>
          <w:color w:val="37474F"/>
          <w:sz w:val="23"/>
          <w:szCs w:val="23"/>
          <w:bdr w:val="none" w:sz="0" w:space="0" w:color="auto" w:frame="1"/>
          <w:lang w:eastAsia="es-MX"/>
        </w:rPr>
        <w:lastRenderedPageBreak/>
        <w:t>integrada en la sociedad. La cultura «</w:t>
      </w:r>
      <w:proofErr w:type="spellStart"/>
      <w:r w:rsidRPr="00F309EA">
        <w:rPr>
          <w:rFonts w:ascii="Arial" w:eastAsia="Times New Roman" w:hAnsi="Arial" w:cs="Arial"/>
          <w:color w:val="37474F"/>
          <w:sz w:val="23"/>
          <w:szCs w:val="23"/>
          <w:bdr w:val="none" w:sz="0" w:space="0" w:color="auto" w:frame="1"/>
          <w:lang w:eastAsia="es-MX"/>
        </w:rPr>
        <w:t>maker</w:t>
      </w:r>
      <w:proofErr w:type="spellEnd"/>
      <w:r w:rsidRPr="00F309EA">
        <w:rPr>
          <w:rFonts w:ascii="Arial" w:eastAsia="Times New Roman" w:hAnsi="Arial" w:cs="Arial"/>
          <w:color w:val="37474F"/>
          <w:sz w:val="23"/>
          <w:szCs w:val="23"/>
          <w:bdr w:val="none" w:sz="0" w:space="0" w:color="auto" w:frame="1"/>
          <w:lang w:eastAsia="es-MX"/>
        </w:rPr>
        <w:t>», integrada ya en nuestra sociedad, está incorporada ya en múltiples sectores, también en la educación. </w:t>
      </w:r>
      <w:r w:rsidRPr="00F309EA">
        <w:rPr>
          <w:rFonts w:ascii="Arial" w:eastAsia="Times New Roman" w:hAnsi="Arial" w:cs="Arial"/>
          <w:b/>
          <w:bCs/>
          <w:color w:val="37474F"/>
          <w:sz w:val="23"/>
          <w:szCs w:val="23"/>
          <w:bdr w:val="none" w:sz="0" w:space="0" w:color="auto" w:frame="1"/>
          <w:lang w:eastAsia="es-MX"/>
        </w:rPr>
        <w:t>La </w:t>
      </w:r>
      <w:hyperlink r:id="rId8" w:history="1">
        <w:r w:rsidRPr="00F309EA">
          <w:rPr>
            <w:rFonts w:ascii="Arial" w:eastAsia="Times New Roman" w:hAnsi="Arial" w:cs="Arial"/>
            <w:b/>
            <w:bCs/>
            <w:color w:val="2F83E0"/>
            <w:sz w:val="23"/>
            <w:szCs w:val="23"/>
            <w:u w:val="single"/>
            <w:bdr w:val="none" w:sz="0" w:space="0" w:color="auto" w:frame="1"/>
            <w:lang w:eastAsia="es-MX"/>
          </w:rPr>
          <w:t>programación</w:t>
        </w:r>
      </w:hyperlink>
      <w:r w:rsidRPr="00F309EA">
        <w:rPr>
          <w:rFonts w:ascii="Arial" w:eastAsia="Times New Roman" w:hAnsi="Arial" w:cs="Arial"/>
          <w:b/>
          <w:bCs/>
          <w:color w:val="37474F"/>
          <w:sz w:val="23"/>
          <w:szCs w:val="23"/>
          <w:bdr w:val="none" w:sz="0" w:space="0" w:color="auto" w:frame="1"/>
          <w:lang w:eastAsia="es-MX"/>
        </w:rPr>
        <w:t> o el código es más importante ahora que nunca</w:t>
      </w:r>
      <w:r w:rsidRPr="00F309EA">
        <w:rPr>
          <w:rFonts w:ascii="Arial" w:eastAsia="Times New Roman" w:hAnsi="Arial" w:cs="Arial"/>
          <w:color w:val="37474F"/>
          <w:sz w:val="23"/>
          <w:szCs w:val="23"/>
          <w:bdr w:val="none" w:sz="0" w:space="0" w:color="auto" w:frame="1"/>
          <w:lang w:eastAsia="es-MX"/>
        </w:rPr>
        <w:t xml:space="preserve">, por ello, </w:t>
      </w:r>
      <w:proofErr w:type="gramStart"/>
      <w:r w:rsidRPr="00F309EA">
        <w:rPr>
          <w:rFonts w:ascii="Arial" w:eastAsia="Times New Roman" w:hAnsi="Arial" w:cs="Arial"/>
          <w:color w:val="37474F"/>
          <w:sz w:val="23"/>
          <w:szCs w:val="23"/>
          <w:bdr w:val="none" w:sz="0" w:space="0" w:color="auto" w:frame="1"/>
          <w:lang w:eastAsia="es-MX"/>
        </w:rPr>
        <w:t>resulta</w:t>
      </w:r>
      <w:proofErr w:type="gramEnd"/>
      <w:r w:rsidRPr="00F309EA">
        <w:rPr>
          <w:rFonts w:ascii="Arial" w:eastAsia="Times New Roman" w:hAnsi="Arial" w:cs="Arial"/>
          <w:color w:val="37474F"/>
          <w:sz w:val="23"/>
          <w:szCs w:val="23"/>
          <w:bdr w:val="none" w:sz="0" w:space="0" w:color="auto" w:frame="1"/>
          <w:lang w:eastAsia="es-MX"/>
        </w:rPr>
        <w:t xml:space="preserve"> fundamental formar a las futuras generaciones en la enseñanza del </w:t>
      </w:r>
      <w:r w:rsidRPr="00F309EA">
        <w:rPr>
          <w:rFonts w:ascii="Arial" w:eastAsia="Times New Roman" w:hAnsi="Arial" w:cs="Arial"/>
          <w:b/>
          <w:bCs/>
          <w:color w:val="37474F"/>
          <w:sz w:val="23"/>
          <w:szCs w:val="23"/>
          <w:bdr w:val="none" w:sz="0" w:space="0" w:color="auto" w:frame="1"/>
          <w:lang w:eastAsia="es-MX"/>
        </w:rPr>
        <w:t xml:space="preserve">lenguaje </w:t>
      </w:r>
      <w:proofErr w:type="spellStart"/>
      <w:r w:rsidRPr="00F309EA">
        <w:rPr>
          <w:rFonts w:ascii="Arial" w:eastAsia="Times New Roman" w:hAnsi="Arial" w:cs="Arial"/>
          <w:b/>
          <w:bCs/>
          <w:color w:val="37474F"/>
          <w:sz w:val="23"/>
          <w:szCs w:val="23"/>
          <w:bdr w:val="none" w:sz="0" w:space="0" w:color="auto" w:frame="1"/>
          <w:lang w:eastAsia="es-MX"/>
        </w:rPr>
        <w:t>html</w:t>
      </w:r>
      <w:proofErr w:type="spellEnd"/>
      <w:r w:rsidRPr="00F309EA">
        <w:rPr>
          <w:rFonts w:ascii="Arial" w:eastAsia="Times New Roman" w:hAnsi="Arial" w:cs="Arial"/>
          <w:color w:val="37474F"/>
          <w:sz w:val="23"/>
          <w:szCs w:val="23"/>
          <w:bdr w:val="none" w:sz="0" w:space="0" w:color="auto" w:frame="1"/>
          <w:lang w:eastAsia="es-MX"/>
        </w:rPr>
        <w:t>. Desde la creación de contenidos al diseño digital, el mercado necesita a personas capaces de generar por sí mismos lo que la tecnología pone a su alcance.</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6. B-</w:t>
      </w:r>
      <w:proofErr w:type="spellStart"/>
      <w:r w:rsidRPr="00F309EA">
        <w:rPr>
          <w:rFonts w:ascii="Times New Roman" w:eastAsia="Times New Roman" w:hAnsi="Times New Roman" w:cs="Times New Roman"/>
          <w:color w:val="37474F"/>
          <w:sz w:val="32"/>
          <w:szCs w:val="32"/>
          <w:bdr w:val="none" w:sz="0" w:space="0" w:color="auto" w:frame="1"/>
          <w:lang w:eastAsia="es-MX"/>
        </w:rPr>
        <w:t>Tech</w:t>
      </w:r>
      <w:proofErr w:type="spellEnd"/>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También relacionada con la tecnología, su papel dentro de las organizaciones no solo ha transformado procesos, métodos y sistemas de trabajo, sino que también lo ha hecho con los modelos de negocio. Las aulas aplican estas </w:t>
      </w:r>
      <w:r w:rsidRPr="00F309EA">
        <w:rPr>
          <w:rFonts w:ascii="Arial" w:eastAsia="Times New Roman" w:hAnsi="Arial" w:cs="Arial"/>
          <w:b/>
          <w:bCs/>
          <w:color w:val="37474F"/>
          <w:sz w:val="23"/>
          <w:szCs w:val="23"/>
          <w:bdr w:val="none" w:sz="0" w:space="0" w:color="auto" w:frame="1"/>
          <w:lang w:eastAsia="es-MX"/>
        </w:rPr>
        <w:t>herramientas</w:t>
      </w:r>
      <w:r w:rsidRPr="00F309EA">
        <w:rPr>
          <w:rFonts w:ascii="Arial" w:eastAsia="Times New Roman" w:hAnsi="Arial" w:cs="Arial"/>
          <w:color w:val="37474F"/>
          <w:sz w:val="23"/>
          <w:szCs w:val="23"/>
          <w:bdr w:val="none" w:sz="0" w:space="0" w:color="auto" w:frame="1"/>
          <w:lang w:eastAsia="es-MX"/>
        </w:rPr>
        <w:t> para hacerlas más </w:t>
      </w:r>
      <w:r w:rsidRPr="00F309EA">
        <w:rPr>
          <w:rFonts w:ascii="Arial" w:eastAsia="Times New Roman" w:hAnsi="Arial" w:cs="Arial"/>
          <w:b/>
          <w:bCs/>
          <w:color w:val="37474F"/>
          <w:sz w:val="23"/>
          <w:szCs w:val="23"/>
          <w:bdr w:val="none" w:sz="0" w:space="0" w:color="auto" w:frame="1"/>
          <w:lang w:eastAsia="es-MX"/>
        </w:rPr>
        <w:t xml:space="preserve">globales e </w:t>
      </w:r>
      <w:proofErr w:type="spellStart"/>
      <w:r w:rsidRPr="00F309EA">
        <w:rPr>
          <w:rFonts w:ascii="Arial" w:eastAsia="Times New Roman" w:hAnsi="Arial" w:cs="Arial"/>
          <w:b/>
          <w:bCs/>
          <w:color w:val="37474F"/>
          <w:sz w:val="23"/>
          <w:szCs w:val="23"/>
          <w:bdr w:val="none" w:sz="0" w:space="0" w:color="auto" w:frame="1"/>
          <w:lang w:eastAsia="es-MX"/>
        </w:rPr>
        <w:t>hiperconectadas</w:t>
      </w:r>
      <w:proofErr w:type="spellEnd"/>
      <w:r w:rsidRPr="00F309EA">
        <w:rPr>
          <w:rFonts w:ascii="Arial" w:eastAsia="Times New Roman" w:hAnsi="Arial" w:cs="Arial"/>
          <w:color w:val="37474F"/>
          <w:sz w:val="23"/>
          <w:szCs w:val="23"/>
          <w:bdr w:val="none" w:sz="0" w:space="0" w:color="auto" w:frame="1"/>
          <w:lang w:eastAsia="es-MX"/>
        </w:rPr>
        <w:t>, crear documentos en la nube, buscar soluciones a problemas reales y obtener respuestas en tiempo real. El estudio concluye que, más allá de hacer uso de la tecnología como medio para conseguir llegar a un fin pedagógico, es necesario que el profesorado haga una reflexión para obtener su </w:t>
      </w:r>
      <w:r w:rsidRPr="00F309EA">
        <w:rPr>
          <w:rFonts w:ascii="Arial" w:eastAsia="Times New Roman" w:hAnsi="Arial" w:cs="Arial"/>
          <w:b/>
          <w:bCs/>
          <w:color w:val="37474F"/>
          <w:sz w:val="23"/>
          <w:szCs w:val="23"/>
          <w:bdr w:val="none" w:sz="0" w:space="0" w:color="auto" w:frame="1"/>
          <w:lang w:eastAsia="es-MX"/>
        </w:rPr>
        <w:t>máximo aprovechamiento</w:t>
      </w:r>
      <w:r w:rsidRPr="00F309EA">
        <w:rPr>
          <w:rFonts w:ascii="Arial" w:eastAsia="Times New Roman" w:hAnsi="Arial" w:cs="Arial"/>
          <w:color w:val="37474F"/>
          <w:sz w:val="23"/>
          <w:szCs w:val="23"/>
          <w:bdr w:val="none" w:sz="0" w:space="0" w:color="auto" w:frame="1"/>
          <w:lang w:eastAsia="es-MX"/>
        </w:rPr>
        <w:t>. Dentro de este punto, resultarán fundamentales recursos que permitan al alumno un «</w:t>
      </w:r>
      <w:proofErr w:type="spellStart"/>
      <w:r w:rsidRPr="00F309EA">
        <w:rPr>
          <w:rFonts w:ascii="Arial" w:eastAsia="Times New Roman" w:hAnsi="Arial" w:cs="Arial"/>
          <w:color w:val="37474F"/>
          <w:sz w:val="23"/>
          <w:szCs w:val="23"/>
          <w:bdr w:val="none" w:sz="0" w:space="0" w:color="auto" w:frame="1"/>
          <w:lang w:eastAsia="es-MX"/>
        </w:rPr>
        <w:t>feedback</w:t>
      </w:r>
      <w:proofErr w:type="spellEnd"/>
      <w:r w:rsidRPr="00F309EA">
        <w:rPr>
          <w:rFonts w:ascii="Arial" w:eastAsia="Times New Roman" w:hAnsi="Arial" w:cs="Arial"/>
          <w:color w:val="37474F"/>
          <w:sz w:val="23"/>
          <w:szCs w:val="23"/>
          <w:bdr w:val="none" w:sz="0" w:space="0" w:color="auto" w:frame="1"/>
          <w:lang w:eastAsia="es-MX"/>
        </w:rPr>
        <w:t>» inmediato, el uso del «</w:t>
      </w:r>
      <w:proofErr w:type="spellStart"/>
      <w:r w:rsidRPr="00F309EA">
        <w:rPr>
          <w:rFonts w:ascii="Arial" w:eastAsia="Times New Roman" w:hAnsi="Arial" w:cs="Arial"/>
          <w:b/>
          <w:bCs/>
          <w:color w:val="37474F"/>
          <w:sz w:val="23"/>
          <w:szCs w:val="23"/>
          <w:bdr w:val="none" w:sz="0" w:space="0" w:color="auto" w:frame="1"/>
          <w:lang w:eastAsia="es-MX"/>
        </w:rPr>
        <w:t>big</w:t>
      </w:r>
      <w:proofErr w:type="spellEnd"/>
      <w:r w:rsidRPr="00F309EA">
        <w:rPr>
          <w:rFonts w:ascii="Arial" w:eastAsia="Times New Roman" w:hAnsi="Arial" w:cs="Arial"/>
          <w:b/>
          <w:bCs/>
          <w:color w:val="37474F"/>
          <w:sz w:val="23"/>
          <w:szCs w:val="23"/>
          <w:bdr w:val="none" w:sz="0" w:space="0" w:color="auto" w:frame="1"/>
          <w:lang w:eastAsia="es-MX"/>
        </w:rPr>
        <w:t xml:space="preserve"> data</w:t>
      </w:r>
      <w:r w:rsidRPr="00F309EA">
        <w:rPr>
          <w:rFonts w:ascii="Arial" w:eastAsia="Times New Roman" w:hAnsi="Arial" w:cs="Arial"/>
          <w:color w:val="37474F"/>
          <w:sz w:val="23"/>
          <w:szCs w:val="23"/>
          <w:bdr w:val="none" w:sz="0" w:space="0" w:color="auto" w:frame="1"/>
          <w:lang w:eastAsia="es-MX"/>
        </w:rPr>
        <w:t>» para personalizar contenidos al ritmo de aprendizaje de cada uno, y la posibilidad de integrarlos en distintos dispositivos.</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 xml:space="preserve">7. </w:t>
      </w:r>
      <w:proofErr w:type="spellStart"/>
      <w:r w:rsidRPr="00F309EA">
        <w:rPr>
          <w:rFonts w:ascii="Times New Roman" w:eastAsia="Times New Roman" w:hAnsi="Times New Roman" w:cs="Times New Roman"/>
          <w:color w:val="37474F"/>
          <w:sz w:val="32"/>
          <w:szCs w:val="32"/>
          <w:bdr w:val="none" w:sz="0" w:space="0" w:color="auto" w:frame="1"/>
          <w:lang w:eastAsia="es-MX"/>
        </w:rPr>
        <w:t>Gamificación</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(Dinámicas de juego)</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El uso de </w:t>
      </w:r>
      <w:r w:rsidRPr="00F309EA">
        <w:rPr>
          <w:rFonts w:ascii="Arial" w:eastAsia="Times New Roman" w:hAnsi="Arial" w:cs="Arial"/>
          <w:b/>
          <w:bCs/>
          <w:color w:val="37474F"/>
          <w:sz w:val="23"/>
          <w:szCs w:val="23"/>
          <w:bdr w:val="none" w:sz="0" w:space="0" w:color="auto" w:frame="1"/>
          <w:lang w:eastAsia="es-MX"/>
        </w:rPr>
        <w:t>dinámicas de juego en entornos no lúdicos </w:t>
      </w:r>
      <w:r w:rsidRPr="00F309EA">
        <w:rPr>
          <w:rFonts w:ascii="Arial" w:eastAsia="Times New Roman" w:hAnsi="Arial" w:cs="Arial"/>
          <w:color w:val="37474F"/>
          <w:sz w:val="23"/>
          <w:szCs w:val="23"/>
          <w:bdr w:val="none" w:sz="0" w:space="0" w:color="auto" w:frame="1"/>
          <w:lang w:eastAsia="es-MX"/>
        </w:rPr>
        <w:t>con la finalidad de conseguir actitudes y acciones encaminadas a un fin determinado. Esta tendencia, adquirida ya en los ámbitos de los recursos humanos y el marketing, se extiende al sector educativo </w:t>
      </w:r>
      <w:r w:rsidRPr="00F309EA">
        <w:rPr>
          <w:rFonts w:ascii="Arial" w:eastAsia="Times New Roman" w:hAnsi="Arial" w:cs="Arial"/>
          <w:b/>
          <w:bCs/>
          <w:color w:val="37474F"/>
          <w:sz w:val="23"/>
          <w:szCs w:val="23"/>
          <w:bdr w:val="none" w:sz="0" w:space="0" w:color="auto" w:frame="1"/>
          <w:lang w:eastAsia="es-MX"/>
        </w:rPr>
        <w:t>para afianzar conocimientos </w:t>
      </w:r>
      <w:r w:rsidRPr="00F309EA">
        <w:rPr>
          <w:rFonts w:ascii="Arial" w:eastAsia="Times New Roman" w:hAnsi="Arial" w:cs="Arial"/>
          <w:color w:val="37474F"/>
          <w:sz w:val="23"/>
          <w:szCs w:val="23"/>
          <w:bdr w:val="none" w:sz="0" w:space="0" w:color="auto" w:frame="1"/>
          <w:lang w:eastAsia="es-MX"/>
        </w:rPr>
        <w:t>y conseguir así una mayor motivación y compromiso por parte de los alumnos. El uso de </w:t>
      </w:r>
      <w:r w:rsidRPr="00F309EA">
        <w:rPr>
          <w:rFonts w:ascii="Arial" w:eastAsia="Times New Roman" w:hAnsi="Arial" w:cs="Arial"/>
          <w:b/>
          <w:bCs/>
          <w:color w:val="37474F"/>
          <w:sz w:val="23"/>
          <w:szCs w:val="23"/>
          <w:bdr w:val="none" w:sz="0" w:space="0" w:color="auto" w:frame="1"/>
          <w:lang w:eastAsia="es-MX"/>
        </w:rPr>
        <w:t>videojuegos y de App </w:t>
      </w:r>
      <w:r w:rsidRPr="00F309EA">
        <w:rPr>
          <w:rFonts w:ascii="Arial" w:eastAsia="Times New Roman" w:hAnsi="Arial" w:cs="Arial"/>
          <w:color w:val="37474F"/>
          <w:sz w:val="23"/>
          <w:szCs w:val="23"/>
          <w:bdr w:val="none" w:sz="0" w:space="0" w:color="auto" w:frame="1"/>
          <w:lang w:eastAsia="es-MX"/>
        </w:rPr>
        <w:t xml:space="preserve">dirigidas al aprendizaje </w:t>
      </w:r>
      <w:proofErr w:type="gramStart"/>
      <w:r w:rsidRPr="00F309EA">
        <w:rPr>
          <w:rFonts w:ascii="Arial" w:eastAsia="Times New Roman" w:hAnsi="Arial" w:cs="Arial"/>
          <w:color w:val="37474F"/>
          <w:sz w:val="23"/>
          <w:szCs w:val="23"/>
          <w:bdr w:val="none" w:sz="0" w:space="0" w:color="auto" w:frame="1"/>
          <w:lang w:eastAsia="es-MX"/>
        </w:rPr>
        <w:t>suponen</w:t>
      </w:r>
      <w:proofErr w:type="gramEnd"/>
      <w:r w:rsidRPr="00F309EA">
        <w:rPr>
          <w:rFonts w:ascii="Arial" w:eastAsia="Times New Roman" w:hAnsi="Arial" w:cs="Arial"/>
          <w:color w:val="37474F"/>
          <w:sz w:val="23"/>
          <w:szCs w:val="23"/>
          <w:bdr w:val="none" w:sz="0" w:space="0" w:color="auto" w:frame="1"/>
          <w:lang w:eastAsia="es-MX"/>
        </w:rPr>
        <w:t xml:space="preserve"> un complemento a las clases que no solo las hace más divertidas, sino que hacen más fácil su entendimiento y afianzan lo estudiado.</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 xml:space="preserve">8. </w:t>
      </w:r>
      <w:proofErr w:type="spellStart"/>
      <w:r w:rsidRPr="00F309EA">
        <w:rPr>
          <w:rFonts w:ascii="Times New Roman" w:eastAsia="Times New Roman" w:hAnsi="Times New Roman" w:cs="Times New Roman"/>
          <w:color w:val="37474F"/>
          <w:sz w:val="32"/>
          <w:szCs w:val="32"/>
          <w:bdr w:val="none" w:sz="0" w:space="0" w:color="auto" w:frame="1"/>
          <w:lang w:eastAsia="es-MX"/>
        </w:rPr>
        <w:t>We</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w:t>
      </w:r>
      <w:proofErr w:type="spellStart"/>
      <w:r w:rsidRPr="00F309EA">
        <w:rPr>
          <w:rFonts w:ascii="Times New Roman" w:eastAsia="Times New Roman" w:hAnsi="Times New Roman" w:cs="Times New Roman"/>
          <w:color w:val="37474F"/>
          <w:sz w:val="32"/>
          <w:szCs w:val="32"/>
          <w:bdr w:val="none" w:sz="0" w:space="0" w:color="auto" w:frame="1"/>
          <w:lang w:eastAsia="es-MX"/>
        </w:rPr>
        <w:t>care</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(Cuidamos)</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Las nuevas generaciones, sensibilizadas por su entorno, entienden la </w:t>
      </w:r>
      <w:r w:rsidRPr="00F309EA">
        <w:rPr>
          <w:rFonts w:ascii="Arial" w:eastAsia="Times New Roman" w:hAnsi="Arial" w:cs="Arial"/>
          <w:b/>
          <w:bCs/>
          <w:color w:val="37474F"/>
          <w:sz w:val="23"/>
          <w:szCs w:val="23"/>
          <w:bdr w:val="none" w:sz="0" w:space="0" w:color="auto" w:frame="1"/>
          <w:lang w:eastAsia="es-MX"/>
        </w:rPr>
        <w:t>Responsabilidad Social Corporativa </w:t>
      </w:r>
      <w:r w:rsidRPr="00F309EA">
        <w:rPr>
          <w:rFonts w:ascii="Arial" w:eastAsia="Times New Roman" w:hAnsi="Arial" w:cs="Arial"/>
          <w:color w:val="37474F"/>
          <w:sz w:val="23"/>
          <w:szCs w:val="23"/>
          <w:bdr w:val="none" w:sz="0" w:space="0" w:color="auto" w:frame="1"/>
          <w:lang w:eastAsia="es-MX"/>
        </w:rPr>
        <w:t xml:space="preserve">no solo como una estrategia de negocio, sino como parte del ADN de la empresa, que debe devolver a la sociedad parte de lo que les da. Tanto los </w:t>
      </w:r>
      <w:proofErr w:type="spellStart"/>
      <w:r w:rsidRPr="00F309EA">
        <w:rPr>
          <w:rFonts w:ascii="Arial" w:eastAsia="Times New Roman" w:hAnsi="Arial" w:cs="Arial"/>
          <w:color w:val="37474F"/>
          <w:sz w:val="23"/>
          <w:szCs w:val="23"/>
          <w:bdr w:val="none" w:sz="0" w:space="0" w:color="auto" w:frame="1"/>
          <w:lang w:eastAsia="es-MX"/>
        </w:rPr>
        <w:t>Millennials</w:t>
      </w:r>
      <w:proofErr w:type="spellEnd"/>
      <w:r w:rsidRPr="00F309EA">
        <w:rPr>
          <w:rFonts w:ascii="Arial" w:eastAsia="Times New Roman" w:hAnsi="Arial" w:cs="Arial"/>
          <w:color w:val="37474F"/>
          <w:sz w:val="23"/>
          <w:szCs w:val="23"/>
          <w:bdr w:val="none" w:sz="0" w:space="0" w:color="auto" w:frame="1"/>
          <w:lang w:eastAsia="es-MX"/>
        </w:rPr>
        <w:t xml:space="preserve"> como la Generación Z entienden que las organizaciones deben encontrar maneras para colaborar con ONG, facilitar el acceso a los productos y servicios a los más desfavorecidos y ayudar a que las </w:t>
      </w:r>
      <w:r w:rsidRPr="00F309EA">
        <w:rPr>
          <w:rFonts w:ascii="Arial" w:eastAsia="Times New Roman" w:hAnsi="Arial" w:cs="Arial"/>
          <w:b/>
          <w:bCs/>
          <w:color w:val="37474F"/>
          <w:sz w:val="23"/>
          <w:szCs w:val="23"/>
          <w:bdr w:val="none" w:sz="0" w:space="0" w:color="auto" w:frame="1"/>
          <w:lang w:eastAsia="es-MX"/>
        </w:rPr>
        <w:t>empresas</w:t>
      </w:r>
      <w:r w:rsidRPr="00F309EA">
        <w:rPr>
          <w:rFonts w:ascii="Arial" w:eastAsia="Times New Roman" w:hAnsi="Arial" w:cs="Arial"/>
          <w:color w:val="37474F"/>
          <w:sz w:val="23"/>
          <w:szCs w:val="23"/>
          <w:bdr w:val="none" w:sz="0" w:space="0" w:color="auto" w:frame="1"/>
          <w:lang w:eastAsia="es-MX"/>
        </w:rPr>
        <w:t> se desarrollen en </w:t>
      </w:r>
      <w:r w:rsidRPr="00F309EA">
        <w:rPr>
          <w:rFonts w:ascii="Arial" w:eastAsia="Times New Roman" w:hAnsi="Arial" w:cs="Arial"/>
          <w:b/>
          <w:bCs/>
          <w:color w:val="37474F"/>
          <w:sz w:val="23"/>
          <w:szCs w:val="23"/>
          <w:bdr w:val="none" w:sz="0" w:space="0" w:color="auto" w:frame="1"/>
          <w:lang w:eastAsia="es-MX"/>
        </w:rPr>
        <w:t>un entorno más sostenible y social</w:t>
      </w:r>
      <w:r w:rsidRPr="00F309EA">
        <w:rPr>
          <w:rFonts w:ascii="Arial" w:eastAsia="Times New Roman" w:hAnsi="Arial" w:cs="Arial"/>
          <w:color w:val="37474F"/>
          <w:sz w:val="23"/>
          <w:szCs w:val="23"/>
          <w:bdr w:val="none" w:sz="0" w:space="0" w:color="auto" w:frame="1"/>
          <w:lang w:eastAsia="es-MX"/>
        </w:rPr>
        <w:t>. El fomento de los </w:t>
      </w:r>
      <w:r w:rsidRPr="00F309EA">
        <w:rPr>
          <w:rFonts w:ascii="Arial" w:eastAsia="Times New Roman" w:hAnsi="Arial" w:cs="Arial"/>
          <w:b/>
          <w:bCs/>
          <w:color w:val="37474F"/>
          <w:sz w:val="23"/>
          <w:szCs w:val="23"/>
          <w:bdr w:val="none" w:sz="0" w:space="0" w:color="auto" w:frame="1"/>
          <w:lang w:eastAsia="es-MX"/>
        </w:rPr>
        <w:t>centros educativos de iniciativas solidarias</w:t>
      </w:r>
      <w:r w:rsidRPr="00F309EA">
        <w:rPr>
          <w:rFonts w:ascii="Arial" w:eastAsia="Times New Roman" w:hAnsi="Arial" w:cs="Arial"/>
          <w:color w:val="37474F"/>
          <w:sz w:val="23"/>
          <w:szCs w:val="23"/>
          <w:bdr w:val="none" w:sz="0" w:space="0" w:color="auto" w:frame="1"/>
          <w:lang w:eastAsia="es-MX"/>
        </w:rPr>
        <w:t>, de resolución de grandes problemas de la humanidad y de búsqueda de modelos de liderazgo más humanos, sociales y responsables son ya una tendencia imparable.</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proofErr w:type="gramStart"/>
      <w:r w:rsidRPr="00F309EA">
        <w:rPr>
          <w:rFonts w:ascii="Times New Roman" w:eastAsia="Times New Roman" w:hAnsi="Times New Roman" w:cs="Times New Roman"/>
          <w:color w:val="37474F"/>
          <w:sz w:val="32"/>
          <w:szCs w:val="32"/>
          <w:bdr w:val="none" w:sz="0" w:space="0" w:color="auto" w:frame="1"/>
          <w:lang w:eastAsia="es-MX"/>
        </w:rPr>
        <w:t>9.Crowd</w:t>
      </w:r>
      <w:proofErr w:type="gramEnd"/>
      <w:r w:rsidRPr="00F309EA">
        <w:rPr>
          <w:rFonts w:ascii="Times New Roman" w:eastAsia="Times New Roman" w:hAnsi="Times New Roman" w:cs="Times New Roman"/>
          <w:color w:val="37474F"/>
          <w:sz w:val="32"/>
          <w:szCs w:val="32"/>
          <w:bdr w:val="none" w:sz="0" w:space="0" w:color="auto" w:frame="1"/>
          <w:lang w:eastAsia="es-MX"/>
        </w:rPr>
        <w:t xml:space="preserve"> </w:t>
      </w:r>
      <w:proofErr w:type="spellStart"/>
      <w:r w:rsidRPr="00F309EA">
        <w:rPr>
          <w:rFonts w:ascii="Times New Roman" w:eastAsia="Times New Roman" w:hAnsi="Times New Roman" w:cs="Times New Roman"/>
          <w:color w:val="37474F"/>
          <w:sz w:val="32"/>
          <w:szCs w:val="32"/>
          <w:bdr w:val="none" w:sz="0" w:space="0" w:color="auto" w:frame="1"/>
          <w:lang w:eastAsia="es-MX"/>
        </w:rPr>
        <w:t>Power</w:t>
      </w:r>
      <w:proofErr w:type="spellEnd"/>
      <w:r w:rsidRPr="00F309EA">
        <w:rPr>
          <w:rFonts w:ascii="Times New Roman" w:eastAsia="Times New Roman" w:hAnsi="Times New Roman" w:cs="Times New Roman"/>
          <w:color w:val="37474F"/>
          <w:sz w:val="32"/>
          <w:szCs w:val="32"/>
          <w:bdr w:val="none" w:sz="0" w:space="0" w:color="auto" w:frame="1"/>
          <w:lang w:eastAsia="es-MX"/>
        </w:rPr>
        <w:t xml:space="preserve"> (Mecenazgo popular)</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La colaboración es una nueva manera de entender la vida y la empresa, y la movilización de las personas en masa permite conseguir objetivos de forma alternativa. Centrado en el mecenazgo popular, existen </w:t>
      </w:r>
      <w:r w:rsidRPr="00F309EA">
        <w:rPr>
          <w:rFonts w:ascii="Arial" w:eastAsia="Times New Roman" w:hAnsi="Arial" w:cs="Arial"/>
          <w:b/>
          <w:bCs/>
          <w:color w:val="37474F"/>
          <w:sz w:val="23"/>
          <w:szCs w:val="23"/>
          <w:bdr w:val="none" w:sz="0" w:space="0" w:color="auto" w:frame="1"/>
          <w:lang w:eastAsia="es-MX"/>
        </w:rPr>
        <w:t>plataformas online </w:t>
      </w:r>
      <w:r w:rsidRPr="00F309EA">
        <w:rPr>
          <w:rFonts w:ascii="Arial" w:eastAsia="Times New Roman" w:hAnsi="Arial" w:cs="Arial"/>
          <w:color w:val="37474F"/>
          <w:sz w:val="23"/>
          <w:szCs w:val="23"/>
          <w:bdr w:val="none" w:sz="0" w:space="0" w:color="auto" w:frame="1"/>
          <w:lang w:eastAsia="es-MX"/>
        </w:rPr>
        <w:t xml:space="preserve">que permiten alcanzar una influencia internacional en el que la colaboración es la nueva forma de crecer. Las universidades y escuelas de negocio comienzan a </w:t>
      </w:r>
      <w:r w:rsidRPr="00F309EA">
        <w:rPr>
          <w:rFonts w:ascii="Arial" w:eastAsia="Times New Roman" w:hAnsi="Arial" w:cs="Arial"/>
          <w:color w:val="37474F"/>
          <w:sz w:val="23"/>
          <w:szCs w:val="23"/>
          <w:bdr w:val="none" w:sz="0" w:space="0" w:color="auto" w:frame="1"/>
          <w:lang w:eastAsia="es-MX"/>
        </w:rPr>
        <w:lastRenderedPageBreak/>
        <w:t>transmitir esta idea, también como parte de la evaluación de las personas, que pasa a ser de conjunto y no solo individual.</w:t>
      </w:r>
    </w:p>
    <w:p w:rsidR="00F309EA" w:rsidRPr="00F309EA" w:rsidRDefault="00F309EA" w:rsidP="00F309EA">
      <w:pPr>
        <w:spacing w:after="150" w:line="240" w:lineRule="auto"/>
        <w:ind w:left="150" w:right="150"/>
        <w:textAlignment w:val="baseline"/>
        <w:outlineLvl w:val="1"/>
        <w:rPr>
          <w:rFonts w:ascii="Times New Roman" w:eastAsia="Times New Roman" w:hAnsi="Times New Roman" w:cs="Times New Roman"/>
          <w:color w:val="37474F"/>
          <w:sz w:val="32"/>
          <w:szCs w:val="32"/>
          <w:bdr w:val="none" w:sz="0" w:space="0" w:color="auto" w:frame="1"/>
          <w:lang w:eastAsia="es-MX"/>
        </w:rPr>
      </w:pPr>
      <w:r w:rsidRPr="00F309EA">
        <w:rPr>
          <w:rFonts w:ascii="Times New Roman" w:eastAsia="Times New Roman" w:hAnsi="Times New Roman" w:cs="Times New Roman"/>
          <w:color w:val="37474F"/>
          <w:sz w:val="32"/>
          <w:szCs w:val="32"/>
          <w:bdr w:val="none" w:sz="0" w:space="0" w:color="auto" w:frame="1"/>
          <w:lang w:eastAsia="es-MX"/>
        </w:rPr>
        <w:t>10. Ágora</w:t>
      </w:r>
    </w:p>
    <w:p w:rsidR="00F309EA" w:rsidRPr="00F309EA" w:rsidRDefault="00F309EA" w:rsidP="00F309EA">
      <w:pPr>
        <w:spacing w:after="0" w:line="240" w:lineRule="auto"/>
        <w:ind w:left="150" w:right="150"/>
        <w:textAlignment w:val="baseline"/>
        <w:rPr>
          <w:rFonts w:ascii="Arial" w:eastAsia="Times New Roman" w:hAnsi="Arial" w:cs="Arial"/>
          <w:color w:val="37474F"/>
          <w:sz w:val="23"/>
          <w:szCs w:val="23"/>
          <w:bdr w:val="none" w:sz="0" w:space="0" w:color="auto" w:frame="1"/>
          <w:lang w:eastAsia="es-MX"/>
        </w:rPr>
      </w:pPr>
      <w:r w:rsidRPr="00F309EA">
        <w:rPr>
          <w:rFonts w:ascii="Arial" w:eastAsia="Times New Roman" w:hAnsi="Arial" w:cs="Arial"/>
          <w:color w:val="37474F"/>
          <w:sz w:val="23"/>
          <w:szCs w:val="23"/>
          <w:bdr w:val="none" w:sz="0" w:space="0" w:color="auto" w:frame="1"/>
          <w:lang w:eastAsia="es-MX"/>
        </w:rPr>
        <w:t>La adquisición de información y formación a través de profesores ya no es la única propuesta de valor de las universidades y colegios, pues ya está al alcance de cualquier persona, desde cualquier lugar, gracias a la democratización de las nuevas tecnologías e Internet. Colegios y universidades deben diferenciarse </w:t>
      </w:r>
      <w:r w:rsidRPr="00F309EA">
        <w:rPr>
          <w:rFonts w:ascii="Arial" w:eastAsia="Times New Roman" w:hAnsi="Arial" w:cs="Arial"/>
          <w:b/>
          <w:bCs/>
          <w:color w:val="37474F"/>
          <w:sz w:val="23"/>
          <w:szCs w:val="23"/>
          <w:bdr w:val="none" w:sz="0" w:space="0" w:color="auto" w:frame="1"/>
          <w:lang w:eastAsia="es-MX"/>
        </w:rPr>
        <w:t>creando núcleos de conocimiento, experiencias y posibilidades</w:t>
      </w:r>
      <w:r w:rsidRPr="00F309EA">
        <w:rPr>
          <w:rFonts w:ascii="Arial" w:eastAsia="Times New Roman" w:hAnsi="Arial" w:cs="Arial"/>
          <w:color w:val="37474F"/>
          <w:sz w:val="23"/>
          <w:szCs w:val="23"/>
          <w:bdr w:val="none" w:sz="0" w:space="0" w:color="auto" w:frame="1"/>
          <w:lang w:eastAsia="es-MX"/>
        </w:rPr>
        <w:t>, poner en contacto directo a alumnos con </w:t>
      </w:r>
      <w:r w:rsidRPr="00F309EA">
        <w:rPr>
          <w:rFonts w:ascii="Arial" w:eastAsia="Times New Roman" w:hAnsi="Arial" w:cs="Arial"/>
          <w:b/>
          <w:bCs/>
          <w:color w:val="37474F"/>
          <w:sz w:val="23"/>
          <w:szCs w:val="23"/>
          <w:bdr w:val="none" w:sz="0" w:space="0" w:color="auto" w:frame="1"/>
          <w:lang w:eastAsia="es-MX"/>
        </w:rPr>
        <w:t>profesores expertos</w:t>
      </w:r>
      <w:r w:rsidRPr="00F309EA">
        <w:rPr>
          <w:rFonts w:ascii="Arial" w:eastAsia="Times New Roman" w:hAnsi="Arial" w:cs="Arial"/>
          <w:color w:val="37474F"/>
          <w:sz w:val="23"/>
          <w:szCs w:val="23"/>
          <w:bdr w:val="none" w:sz="0" w:space="0" w:color="auto" w:frame="1"/>
          <w:lang w:eastAsia="es-MX"/>
        </w:rPr>
        <w:t>, y fomentar los intercambios y conexiones con los alumnos para que puedan configurar su propia experiencia personal y profesional. Las nuevas experiencias de aprendizaje son ahora más participativas y permiten al estudiante entender y conformar su clase y contenido: las «</w:t>
      </w:r>
      <w:proofErr w:type="spellStart"/>
      <w:r w:rsidRPr="00F309EA">
        <w:rPr>
          <w:rFonts w:ascii="Arial" w:eastAsia="Times New Roman" w:hAnsi="Arial" w:cs="Arial"/>
          <w:color w:val="37474F"/>
          <w:sz w:val="23"/>
          <w:szCs w:val="23"/>
          <w:bdr w:val="none" w:sz="0" w:space="0" w:color="auto" w:frame="1"/>
          <w:lang w:eastAsia="es-MX"/>
        </w:rPr>
        <w:t>flipped</w:t>
      </w:r>
      <w:proofErr w:type="spellEnd"/>
      <w:r w:rsidRPr="00F309EA">
        <w:rPr>
          <w:rFonts w:ascii="Arial" w:eastAsia="Times New Roman" w:hAnsi="Arial" w:cs="Arial"/>
          <w:color w:val="37474F"/>
          <w:sz w:val="23"/>
          <w:szCs w:val="23"/>
          <w:bdr w:val="none" w:sz="0" w:space="0" w:color="auto" w:frame="1"/>
          <w:lang w:eastAsia="es-MX"/>
        </w:rPr>
        <w:t xml:space="preserve"> </w:t>
      </w:r>
      <w:proofErr w:type="spellStart"/>
      <w:r w:rsidRPr="00F309EA">
        <w:rPr>
          <w:rFonts w:ascii="Arial" w:eastAsia="Times New Roman" w:hAnsi="Arial" w:cs="Arial"/>
          <w:color w:val="37474F"/>
          <w:sz w:val="23"/>
          <w:szCs w:val="23"/>
          <w:bdr w:val="none" w:sz="0" w:space="0" w:color="auto" w:frame="1"/>
          <w:lang w:eastAsia="es-MX"/>
        </w:rPr>
        <w:t>classroom</w:t>
      </w:r>
      <w:proofErr w:type="spellEnd"/>
      <w:r w:rsidRPr="00F309EA">
        <w:rPr>
          <w:rFonts w:ascii="Arial" w:eastAsia="Times New Roman" w:hAnsi="Arial" w:cs="Arial"/>
          <w:color w:val="37474F"/>
          <w:sz w:val="23"/>
          <w:szCs w:val="23"/>
          <w:bdr w:val="none" w:sz="0" w:space="0" w:color="auto" w:frame="1"/>
          <w:lang w:eastAsia="es-MX"/>
        </w:rPr>
        <w:t>», o </w:t>
      </w:r>
      <w:r w:rsidRPr="00F309EA">
        <w:rPr>
          <w:rFonts w:ascii="Arial" w:eastAsia="Times New Roman" w:hAnsi="Arial" w:cs="Arial"/>
          <w:b/>
          <w:bCs/>
          <w:color w:val="37474F"/>
          <w:sz w:val="23"/>
          <w:szCs w:val="23"/>
          <w:bdr w:val="none" w:sz="0" w:space="0" w:color="auto" w:frame="1"/>
          <w:lang w:eastAsia="es-MX"/>
        </w:rPr>
        <w:t>las clases al revés</w:t>
      </w:r>
      <w:r w:rsidRPr="00F309EA">
        <w:rPr>
          <w:rFonts w:ascii="Arial" w:eastAsia="Times New Roman" w:hAnsi="Arial" w:cs="Arial"/>
          <w:color w:val="37474F"/>
          <w:sz w:val="23"/>
          <w:szCs w:val="23"/>
          <w:bdr w:val="none" w:sz="0" w:space="0" w:color="auto" w:frame="1"/>
          <w:lang w:eastAsia="es-MX"/>
        </w:rPr>
        <w:t>, proponen la interacción del profesor y los alumnos y la </w:t>
      </w:r>
      <w:r w:rsidRPr="00F309EA">
        <w:rPr>
          <w:rFonts w:ascii="Arial" w:eastAsia="Times New Roman" w:hAnsi="Arial" w:cs="Arial"/>
          <w:b/>
          <w:bCs/>
          <w:color w:val="37474F"/>
          <w:sz w:val="23"/>
          <w:szCs w:val="23"/>
          <w:bdr w:val="none" w:sz="0" w:space="0" w:color="auto" w:frame="1"/>
          <w:lang w:eastAsia="es-MX"/>
        </w:rPr>
        <w:t>resolución de problemas reales de manera práctica</w:t>
      </w:r>
      <w:r w:rsidRPr="00F309EA">
        <w:rPr>
          <w:rFonts w:ascii="Arial" w:eastAsia="Times New Roman" w:hAnsi="Arial" w:cs="Arial"/>
          <w:color w:val="37474F"/>
          <w:sz w:val="23"/>
          <w:szCs w:val="23"/>
          <w:bdr w:val="none" w:sz="0" w:space="0" w:color="auto" w:frame="1"/>
          <w:lang w:eastAsia="es-MX"/>
        </w:rPr>
        <w:t>.</w:t>
      </w:r>
    </w:p>
    <w:p w:rsidR="00DE6BCE" w:rsidRDefault="00DE6BCE"/>
    <w:sectPr w:rsidR="00DE6B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ideoJ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54BA4"/>
    <w:multiLevelType w:val="multilevel"/>
    <w:tmpl w:val="36E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EA"/>
    <w:rsid w:val="007D6A3B"/>
    <w:rsid w:val="00BC33AF"/>
    <w:rsid w:val="00DE6BCE"/>
    <w:rsid w:val="00F309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309E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309EA"/>
    <w:rPr>
      <w:rFonts w:ascii="Times New Roman" w:eastAsia="Times New Roman" w:hAnsi="Times New Roman" w:cs="Times New Roman"/>
      <w:b/>
      <w:bCs/>
      <w:sz w:val="36"/>
      <w:szCs w:val="36"/>
      <w:lang w:eastAsia="es-MX"/>
    </w:rPr>
  </w:style>
  <w:style w:type="character" w:customStyle="1" w:styleId="titulo-noticia">
    <w:name w:val="titulo-noticia"/>
    <w:basedOn w:val="Fuentedeprrafopredeter"/>
    <w:rsid w:val="00F309EA"/>
  </w:style>
  <w:style w:type="paragraph" w:customStyle="1" w:styleId="subtitulo">
    <w:name w:val="subtitulo"/>
    <w:basedOn w:val="Normal"/>
    <w:rsid w:val="00F309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umcoment">
    <w:name w:val="numcoment"/>
    <w:basedOn w:val="Fuentedeprrafopredeter"/>
    <w:rsid w:val="00F309EA"/>
  </w:style>
  <w:style w:type="character" w:customStyle="1" w:styleId="apple-converted-space">
    <w:name w:val="apple-converted-space"/>
    <w:basedOn w:val="Fuentedeprrafopredeter"/>
    <w:rsid w:val="00F309EA"/>
  </w:style>
  <w:style w:type="character" w:styleId="Hipervnculo">
    <w:name w:val="Hyperlink"/>
    <w:basedOn w:val="Fuentedeprrafopredeter"/>
    <w:uiPriority w:val="99"/>
    <w:semiHidden/>
    <w:unhideWhenUsed/>
    <w:rsid w:val="00F309EA"/>
    <w:rPr>
      <w:color w:val="0000FF"/>
      <w:u w:val="single"/>
    </w:rPr>
  </w:style>
  <w:style w:type="character" w:customStyle="1" w:styleId="bloque">
    <w:name w:val="bloque"/>
    <w:basedOn w:val="Fuentedeprrafopredeter"/>
    <w:rsid w:val="00F309EA"/>
  </w:style>
  <w:style w:type="character" w:styleId="Textoennegrita">
    <w:name w:val="Strong"/>
    <w:basedOn w:val="Fuentedeprrafopredeter"/>
    <w:uiPriority w:val="22"/>
    <w:qFormat/>
    <w:rsid w:val="00F309EA"/>
    <w:rPr>
      <w:b/>
      <w:bCs/>
    </w:rPr>
  </w:style>
  <w:style w:type="character" w:customStyle="1" w:styleId="col-ab">
    <w:name w:val="col-ab"/>
    <w:basedOn w:val="Fuentedeprrafopredeter"/>
    <w:rsid w:val="00F309EA"/>
  </w:style>
  <w:style w:type="character" w:customStyle="1" w:styleId="gris-medio">
    <w:name w:val="gris-medio"/>
    <w:basedOn w:val="Fuentedeprrafopredeter"/>
    <w:rsid w:val="00F309EA"/>
  </w:style>
  <w:style w:type="character" w:customStyle="1" w:styleId="pin1482182727851count">
    <w:name w:val="pin_1482182727851_count"/>
    <w:basedOn w:val="Fuentedeprrafopredeter"/>
    <w:rsid w:val="00F309EA"/>
  </w:style>
  <w:style w:type="character" w:customStyle="1" w:styleId="col-a">
    <w:name w:val="col-a"/>
    <w:basedOn w:val="Fuentedeprrafopredeter"/>
    <w:rsid w:val="00F309EA"/>
  </w:style>
  <w:style w:type="paragraph" w:styleId="NormalWeb">
    <w:name w:val="Normal (Web)"/>
    <w:basedOn w:val="Normal"/>
    <w:uiPriority w:val="99"/>
    <w:semiHidden/>
    <w:unhideWhenUsed/>
    <w:rsid w:val="00F309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js-control-text">
    <w:name w:val="vjs-control-text"/>
    <w:basedOn w:val="Fuentedeprrafopredeter"/>
    <w:rsid w:val="00F309EA"/>
  </w:style>
  <w:style w:type="paragraph" w:styleId="Textodeglobo">
    <w:name w:val="Balloon Text"/>
    <w:basedOn w:val="Normal"/>
    <w:link w:val="TextodegloboCar"/>
    <w:uiPriority w:val="99"/>
    <w:semiHidden/>
    <w:unhideWhenUsed/>
    <w:rsid w:val="00F30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30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309E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309EA"/>
    <w:rPr>
      <w:rFonts w:ascii="Times New Roman" w:eastAsia="Times New Roman" w:hAnsi="Times New Roman" w:cs="Times New Roman"/>
      <w:b/>
      <w:bCs/>
      <w:sz w:val="36"/>
      <w:szCs w:val="36"/>
      <w:lang w:eastAsia="es-MX"/>
    </w:rPr>
  </w:style>
  <w:style w:type="character" w:customStyle="1" w:styleId="titulo-noticia">
    <w:name w:val="titulo-noticia"/>
    <w:basedOn w:val="Fuentedeprrafopredeter"/>
    <w:rsid w:val="00F309EA"/>
  </w:style>
  <w:style w:type="paragraph" w:customStyle="1" w:styleId="subtitulo">
    <w:name w:val="subtitulo"/>
    <w:basedOn w:val="Normal"/>
    <w:rsid w:val="00F309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umcoment">
    <w:name w:val="numcoment"/>
    <w:basedOn w:val="Fuentedeprrafopredeter"/>
    <w:rsid w:val="00F309EA"/>
  </w:style>
  <w:style w:type="character" w:customStyle="1" w:styleId="apple-converted-space">
    <w:name w:val="apple-converted-space"/>
    <w:basedOn w:val="Fuentedeprrafopredeter"/>
    <w:rsid w:val="00F309EA"/>
  </w:style>
  <w:style w:type="character" w:styleId="Hipervnculo">
    <w:name w:val="Hyperlink"/>
    <w:basedOn w:val="Fuentedeprrafopredeter"/>
    <w:uiPriority w:val="99"/>
    <w:semiHidden/>
    <w:unhideWhenUsed/>
    <w:rsid w:val="00F309EA"/>
    <w:rPr>
      <w:color w:val="0000FF"/>
      <w:u w:val="single"/>
    </w:rPr>
  </w:style>
  <w:style w:type="character" w:customStyle="1" w:styleId="bloque">
    <w:name w:val="bloque"/>
    <w:basedOn w:val="Fuentedeprrafopredeter"/>
    <w:rsid w:val="00F309EA"/>
  </w:style>
  <w:style w:type="character" w:styleId="Textoennegrita">
    <w:name w:val="Strong"/>
    <w:basedOn w:val="Fuentedeprrafopredeter"/>
    <w:uiPriority w:val="22"/>
    <w:qFormat/>
    <w:rsid w:val="00F309EA"/>
    <w:rPr>
      <w:b/>
      <w:bCs/>
    </w:rPr>
  </w:style>
  <w:style w:type="character" w:customStyle="1" w:styleId="col-ab">
    <w:name w:val="col-ab"/>
    <w:basedOn w:val="Fuentedeprrafopredeter"/>
    <w:rsid w:val="00F309EA"/>
  </w:style>
  <w:style w:type="character" w:customStyle="1" w:styleId="gris-medio">
    <w:name w:val="gris-medio"/>
    <w:basedOn w:val="Fuentedeprrafopredeter"/>
    <w:rsid w:val="00F309EA"/>
  </w:style>
  <w:style w:type="character" w:customStyle="1" w:styleId="pin1482182727851count">
    <w:name w:val="pin_1482182727851_count"/>
    <w:basedOn w:val="Fuentedeprrafopredeter"/>
    <w:rsid w:val="00F309EA"/>
  </w:style>
  <w:style w:type="character" w:customStyle="1" w:styleId="col-a">
    <w:name w:val="col-a"/>
    <w:basedOn w:val="Fuentedeprrafopredeter"/>
    <w:rsid w:val="00F309EA"/>
  </w:style>
  <w:style w:type="paragraph" w:styleId="NormalWeb">
    <w:name w:val="Normal (Web)"/>
    <w:basedOn w:val="Normal"/>
    <w:uiPriority w:val="99"/>
    <w:semiHidden/>
    <w:unhideWhenUsed/>
    <w:rsid w:val="00F309E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vjs-control-text">
    <w:name w:val="vjs-control-text"/>
    <w:basedOn w:val="Fuentedeprrafopredeter"/>
    <w:rsid w:val="00F309EA"/>
  </w:style>
  <w:style w:type="paragraph" w:styleId="Textodeglobo">
    <w:name w:val="Balloon Text"/>
    <w:basedOn w:val="Normal"/>
    <w:link w:val="TextodegloboCar"/>
    <w:uiPriority w:val="99"/>
    <w:semiHidden/>
    <w:unhideWhenUsed/>
    <w:rsid w:val="00F30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0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9919">
      <w:bodyDiv w:val="1"/>
      <w:marLeft w:val="0"/>
      <w:marRight w:val="0"/>
      <w:marTop w:val="0"/>
      <w:marBottom w:val="0"/>
      <w:divBdr>
        <w:top w:val="none" w:sz="0" w:space="0" w:color="auto"/>
        <w:left w:val="none" w:sz="0" w:space="0" w:color="auto"/>
        <w:bottom w:val="none" w:sz="0" w:space="0" w:color="auto"/>
        <w:right w:val="none" w:sz="0" w:space="0" w:color="auto"/>
      </w:divBdr>
      <w:divsChild>
        <w:div w:id="199514112">
          <w:marLeft w:val="0"/>
          <w:marRight w:val="0"/>
          <w:marTop w:val="0"/>
          <w:marBottom w:val="0"/>
          <w:divBdr>
            <w:top w:val="none" w:sz="0" w:space="0" w:color="auto"/>
            <w:left w:val="none" w:sz="0" w:space="0" w:color="auto"/>
            <w:bottom w:val="none" w:sz="0" w:space="0" w:color="auto"/>
            <w:right w:val="none" w:sz="0" w:space="0" w:color="auto"/>
          </w:divBdr>
          <w:divsChild>
            <w:div w:id="1245719458">
              <w:marLeft w:val="0"/>
              <w:marRight w:val="0"/>
              <w:marTop w:val="0"/>
              <w:marBottom w:val="0"/>
              <w:divBdr>
                <w:top w:val="none" w:sz="0" w:space="0" w:color="auto"/>
                <w:left w:val="none" w:sz="0" w:space="0" w:color="auto"/>
                <w:bottom w:val="none" w:sz="0" w:space="0" w:color="auto"/>
                <w:right w:val="none" w:sz="0" w:space="0" w:color="auto"/>
              </w:divBdr>
              <w:divsChild>
                <w:div w:id="1828670515">
                  <w:marLeft w:val="0"/>
                  <w:marRight w:val="0"/>
                  <w:marTop w:val="0"/>
                  <w:marBottom w:val="0"/>
                  <w:divBdr>
                    <w:top w:val="none" w:sz="0" w:space="0" w:color="auto"/>
                    <w:left w:val="none" w:sz="0" w:space="0" w:color="auto"/>
                    <w:bottom w:val="none" w:sz="0" w:space="0" w:color="auto"/>
                    <w:right w:val="none" w:sz="0" w:space="0" w:color="auto"/>
                  </w:divBdr>
                  <w:divsChild>
                    <w:div w:id="2022395190">
                      <w:marLeft w:val="0"/>
                      <w:marRight w:val="0"/>
                      <w:marTop w:val="0"/>
                      <w:marBottom w:val="0"/>
                      <w:divBdr>
                        <w:top w:val="none" w:sz="0" w:space="0" w:color="auto"/>
                        <w:left w:val="none" w:sz="0" w:space="0" w:color="auto"/>
                        <w:bottom w:val="none" w:sz="0" w:space="0" w:color="auto"/>
                        <w:right w:val="none" w:sz="0" w:space="0" w:color="auto"/>
                      </w:divBdr>
                      <w:divsChild>
                        <w:div w:id="1810588092">
                          <w:marLeft w:val="0"/>
                          <w:marRight w:val="0"/>
                          <w:marTop w:val="0"/>
                          <w:marBottom w:val="0"/>
                          <w:divBdr>
                            <w:top w:val="none" w:sz="0" w:space="0" w:color="auto"/>
                            <w:left w:val="none" w:sz="0" w:space="0" w:color="auto"/>
                            <w:bottom w:val="none" w:sz="0" w:space="0" w:color="auto"/>
                            <w:right w:val="none" w:sz="0" w:space="0" w:color="auto"/>
                          </w:divBdr>
                        </w:div>
                        <w:div w:id="514227198">
                          <w:marLeft w:val="0"/>
                          <w:marRight w:val="0"/>
                          <w:marTop w:val="0"/>
                          <w:marBottom w:val="0"/>
                          <w:divBdr>
                            <w:top w:val="none" w:sz="0" w:space="0" w:color="auto"/>
                            <w:left w:val="none" w:sz="0" w:space="0" w:color="auto"/>
                            <w:bottom w:val="none" w:sz="0" w:space="0" w:color="auto"/>
                            <w:right w:val="none" w:sz="0" w:space="0" w:color="auto"/>
                          </w:divBdr>
                        </w:div>
                      </w:divsChild>
                    </w:div>
                    <w:div w:id="1008755087">
                      <w:marLeft w:val="0"/>
                      <w:marRight w:val="150"/>
                      <w:marTop w:val="0"/>
                      <w:marBottom w:val="0"/>
                      <w:divBdr>
                        <w:top w:val="none" w:sz="0" w:space="0" w:color="auto"/>
                        <w:left w:val="none" w:sz="0" w:space="0" w:color="auto"/>
                        <w:bottom w:val="none" w:sz="0" w:space="0" w:color="auto"/>
                        <w:right w:val="none" w:sz="0" w:space="0" w:color="auto"/>
                      </w:divBdr>
                    </w:div>
                    <w:div w:id="1261448301">
                      <w:marLeft w:val="0"/>
                      <w:marRight w:val="0"/>
                      <w:marTop w:val="0"/>
                      <w:marBottom w:val="0"/>
                      <w:divBdr>
                        <w:top w:val="none" w:sz="0" w:space="0" w:color="auto"/>
                        <w:left w:val="none" w:sz="0" w:space="0" w:color="auto"/>
                        <w:bottom w:val="none" w:sz="0" w:space="0" w:color="auto"/>
                        <w:right w:val="none" w:sz="0" w:space="0" w:color="auto"/>
                      </w:divBdr>
                    </w:div>
                  </w:divsChild>
                </w:div>
                <w:div w:id="1495756376">
                  <w:marLeft w:val="0"/>
                  <w:marRight w:val="0"/>
                  <w:marTop w:val="0"/>
                  <w:marBottom w:val="0"/>
                  <w:divBdr>
                    <w:top w:val="single" w:sz="6" w:space="6" w:color="FFFFFF"/>
                    <w:left w:val="single" w:sz="6" w:space="6" w:color="FFFFFF"/>
                    <w:bottom w:val="single" w:sz="6" w:space="6" w:color="FFFFF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guiatv.abc.es/programacion/" TargetMode="External"/><Relationship Id="rId3" Type="http://schemas.microsoft.com/office/2007/relationships/stylesWithEffects" Target="stylesWithEffects.xml"/><Relationship Id="rId7" Type="http://schemas.openxmlformats.org/officeDocument/2006/relationships/hyperlink" Target="http://www.abc.es/socie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1</cp:revision>
  <dcterms:created xsi:type="dcterms:W3CDTF">2016-12-19T21:26:00Z</dcterms:created>
  <dcterms:modified xsi:type="dcterms:W3CDTF">2016-12-19T21:39:00Z</dcterms:modified>
</cp:coreProperties>
</file>